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6A" w:rsidRDefault="005F336A" w:rsidP="005F336A">
      <w:pPr>
        <w:shd w:val="clear" w:color="auto" w:fill="FFFFFF"/>
        <w:spacing w:after="0" w:line="240" w:lineRule="auto"/>
        <w:jc w:val="center"/>
        <w:rPr>
          <w:rFonts w:ascii="Montserrat" w:eastAsia="Times New Roman" w:hAnsi="Montserrat" w:cs="Times New Roman"/>
          <w:b/>
          <w:bCs/>
          <w:color w:val="00589B"/>
          <w:sz w:val="30"/>
          <w:szCs w:val="30"/>
          <w:lang w:eastAsia="ru-RU"/>
        </w:rPr>
      </w:pPr>
      <w:r w:rsidRPr="005F336A">
        <w:rPr>
          <w:rFonts w:ascii="Montserrat" w:eastAsia="Times New Roman" w:hAnsi="Montserrat" w:cs="Times New Roman"/>
          <w:b/>
          <w:bCs/>
          <w:color w:val="00589B"/>
          <w:sz w:val="30"/>
          <w:szCs w:val="30"/>
          <w:lang w:eastAsia="ru-RU"/>
        </w:rPr>
        <w:t>Федеральный закон от 11.08.1995 N 135-ФЗ (ред. от 14.07.2022) "О благотворительной деятельности и добровольчестве (</w:t>
      </w:r>
      <w:proofErr w:type="spellStart"/>
      <w:r w:rsidRPr="005F336A">
        <w:rPr>
          <w:rFonts w:ascii="Montserrat" w:eastAsia="Times New Roman" w:hAnsi="Montserrat" w:cs="Times New Roman"/>
          <w:b/>
          <w:bCs/>
          <w:color w:val="00589B"/>
          <w:sz w:val="30"/>
          <w:szCs w:val="30"/>
          <w:lang w:eastAsia="ru-RU"/>
        </w:rPr>
        <w:t>волонтерстве</w:t>
      </w:r>
      <w:proofErr w:type="spellEnd"/>
      <w:r w:rsidRPr="005F336A">
        <w:rPr>
          <w:rFonts w:ascii="Montserrat" w:eastAsia="Times New Roman" w:hAnsi="Montserrat" w:cs="Times New Roman"/>
          <w:b/>
          <w:bCs/>
          <w:color w:val="00589B"/>
          <w:sz w:val="30"/>
          <w:szCs w:val="30"/>
          <w:lang w:eastAsia="ru-RU"/>
        </w:rPr>
        <w:t>)"</w:t>
      </w:r>
    </w:p>
    <w:p w:rsidR="005F336A" w:rsidRPr="005F336A" w:rsidRDefault="005F336A" w:rsidP="005F336A">
      <w:pPr>
        <w:shd w:val="clear" w:color="auto" w:fill="FFFFFF"/>
        <w:spacing w:after="0" w:line="240" w:lineRule="auto"/>
        <w:jc w:val="center"/>
        <w:rPr>
          <w:rFonts w:ascii="Montserrat" w:eastAsia="Times New Roman" w:hAnsi="Montserrat" w:cs="Times New Roman"/>
          <w:b/>
          <w:bCs/>
          <w:color w:val="00589B"/>
          <w:sz w:val="30"/>
          <w:szCs w:val="30"/>
          <w:lang w:eastAsia="ru-RU"/>
        </w:rPr>
      </w:pPr>
      <w:bookmarkStart w:id="0" w:name="_GoBack"/>
      <w:bookmarkEnd w:id="0"/>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3"/>
      <w:bookmarkEnd w:id="1"/>
      <w:r w:rsidRPr="005F336A">
        <w:rPr>
          <w:rFonts w:ascii="Arial" w:eastAsia="Times New Roman" w:hAnsi="Arial" w:cs="Arial"/>
          <w:color w:val="212529"/>
          <w:sz w:val="24"/>
          <w:szCs w:val="24"/>
          <w:lang w:eastAsia="ru-RU"/>
        </w:rPr>
        <w:t>РОССИЙСКАЯ ФЕДЕРАЦИЯ</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4"/>
      <w:bookmarkEnd w:id="2"/>
      <w:r w:rsidRPr="005F336A">
        <w:rPr>
          <w:rFonts w:ascii="Arial" w:eastAsia="Times New Roman" w:hAnsi="Arial" w:cs="Arial"/>
          <w:color w:val="212529"/>
          <w:sz w:val="24"/>
          <w:szCs w:val="24"/>
          <w:lang w:eastAsia="ru-RU"/>
        </w:rPr>
        <w:t>ФЕДЕРАЛЬНЫЙ ЗАКОН</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000021"/>
      <w:bookmarkStart w:id="4"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И ДОБРОВОЛЬЧЕСТВЕ (ВОЛОНТЕРСТВЕ)</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 w:name="100006"/>
      <w:bookmarkEnd w:id="5"/>
      <w:r w:rsidRPr="005F336A">
        <w:rPr>
          <w:rFonts w:ascii="Arial" w:eastAsia="Times New Roman" w:hAnsi="Arial" w:cs="Arial"/>
          <w:color w:val="212529"/>
          <w:sz w:val="24"/>
          <w:szCs w:val="24"/>
          <w:lang w:eastAsia="ru-RU"/>
        </w:rPr>
        <w:t>Принят</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Государственной Думой</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7 июля 1995 года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7"/>
      <w:bookmarkEnd w:id="6"/>
      <w:r w:rsidRPr="005F336A">
        <w:rPr>
          <w:rFonts w:ascii="Arial" w:eastAsia="Times New Roman" w:hAnsi="Arial" w:cs="Arial"/>
          <w:color w:val="212529"/>
          <w:sz w:val="24"/>
          <w:szCs w:val="24"/>
          <w:lang w:eastAsia="ru-RU"/>
        </w:rP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167"/>
      <w:bookmarkEnd w:id="7"/>
      <w:r w:rsidRPr="005F336A">
        <w:rPr>
          <w:rFonts w:ascii="Arial" w:eastAsia="Times New Roman" w:hAnsi="Arial" w:cs="Arial"/>
          <w:color w:val="212529"/>
          <w:sz w:val="24"/>
          <w:szCs w:val="24"/>
          <w:lang w:eastAsia="ru-RU"/>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8" w:name="100008"/>
      <w:bookmarkEnd w:id="8"/>
      <w:r w:rsidRPr="005F336A">
        <w:rPr>
          <w:rFonts w:ascii="Arial" w:eastAsia="Times New Roman" w:hAnsi="Arial" w:cs="Arial"/>
          <w:color w:val="212529"/>
          <w:sz w:val="24"/>
          <w:szCs w:val="24"/>
          <w:lang w:eastAsia="ru-RU"/>
        </w:rPr>
        <w:t>Раздел I. ОБЩИЕ ПОЛОЖЕНИЯ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09"/>
      <w:bookmarkEnd w:id="9"/>
      <w:r w:rsidRPr="005F336A">
        <w:rPr>
          <w:rFonts w:ascii="Arial" w:eastAsia="Times New Roman" w:hAnsi="Arial" w:cs="Arial"/>
          <w:color w:val="212529"/>
          <w:sz w:val="24"/>
          <w:szCs w:val="24"/>
          <w:lang w:eastAsia="ru-RU"/>
        </w:rPr>
        <w:t>Статья 1. Благотворительная деятельность</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0"/>
      <w:bookmarkEnd w:id="10"/>
      <w:r w:rsidRPr="005F336A">
        <w:rPr>
          <w:rFonts w:ascii="Arial" w:eastAsia="Times New Roman" w:hAnsi="Arial" w:cs="Arial"/>
          <w:color w:val="212529"/>
          <w:sz w:val="24"/>
          <w:szCs w:val="24"/>
          <w:lang w:eastAsia="ru-RU"/>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000022"/>
      <w:bookmarkEnd w:id="11"/>
      <w:r w:rsidRPr="005F336A">
        <w:rPr>
          <w:rFonts w:ascii="Arial" w:eastAsia="Times New Roman" w:hAnsi="Arial" w:cs="Arial"/>
          <w:color w:val="212529"/>
          <w:sz w:val="24"/>
          <w:szCs w:val="24"/>
          <w:lang w:eastAsia="ru-RU"/>
        </w:rPr>
        <w:t>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r:id="rId4" w:anchor="000024" w:history="1">
        <w:r w:rsidRPr="005F336A">
          <w:rPr>
            <w:rFonts w:ascii="Arial" w:eastAsia="Times New Roman" w:hAnsi="Arial" w:cs="Arial"/>
            <w:color w:val="4272D7"/>
            <w:sz w:val="24"/>
            <w:szCs w:val="24"/>
            <w:u w:val="single"/>
            <w:lang w:eastAsia="ru-RU"/>
          </w:rPr>
          <w:t>пункте 1 статьи 2</w:t>
        </w:r>
      </w:hyperlink>
      <w:r w:rsidRPr="005F336A">
        <w:rPr>
          <w:rFonts w:ascii="Arial" w:eastAsia="Times New Roman" w:hAnsi="Arial" w:cs="Arial"/>
          <w:color w:val="212529"/>
          <w:sz w:val="24"/>
          <w:szCs w:val="24"/>
          <w:lang w:eastAsia="ru-RU"/>
        </w:rPr>
        <w:t> настоящего Федерального закона.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000023"/>
      <w:bookmarkEnd w:id="12"/>
      <w:r w:rsidRPr="005F336A">
        <w:rPr>
          <w:rFonts w:ascii="Arial" w:eastAsia="Times New Roman" w:hAnsi="Arial" w:cs="Arial"/>
          <w:color w:val="212529"/>
          <w:sz w:val="24"/>
          <w:szCs w:val="24"/>
          <w:lang w:eastAsia="ru-RU"/>
        </w:rP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1"/>
      <w:bookmarkEnd w:id="13"/>
      <w:r w:rsidRPr="005F336A">
        <w:rPr>
          <w:rFonts w:ascii="Arial" w:eastAsia="Times New Roman" w:hAnsi="Arial" w:cs="Arial"/>
          <w:color w:val="212529"/>
          <w:sz w:val="24"/>
          <w:szCs w:val="24"/>
          <w:lang w:eastAsia="ru-RU"/>
        </w:rPr>
        <w:t>Статья 2. Цели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000024"/>
      <w:bookmarkStart w:id="15" w:name="100012"/>
      <w:bookmarkEnd w:id="14"/>
      <w:bookmarkEnd w:id="15"/>
      <w:r w:rsidRPr="005F336A">
        <w:rPr>
          <w:rFonts w:ascii="Arial" w:eastAsia="Times New Roman" w:hAnsi="Arial" w:cs="Arial"/>
          <w:color w:val="212529"/>
          <w:sz w:val="24"/>
          <w:szCs w:val="24"/>
          <w:lang w:eastAsia="ru-RU"/>
        </w:rPr>
        <w:lastRenderedPageBreak/>
        <w:t>1. Благотворительная и добровольческая (волонтерская) деятельность осуществляется в целях: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3"/>
      <w:bookmarkEnd w:id="16"/>
      <w:r w:rsidRPr="005F336A">
        <w:rPr>
          <w:rFonts w:ascii="Arial" w:eastAsia="Times New Roman" w:hAnsi="Arial" w:cs="Arial"/>
          <w:color w:val="212529"/>
          <w:sz w:val="24"/>
          <w:szCs w:val="24"/>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4"/>
      <w:bookmarkEnd w:id="17"/>
      <w:r w:rsidRPr="005F336A">
        <w:rPr>
          <w:rFonts w:ascii="Arial" w:eastAsia="Times New Roman" w:hAnsi="Arial" w:cs="Arial"/>
          <w:color w:val="212529"/>
          <w:sz w:val="24"/>
          <w:szCs w:val="24"/>
          <w:lang w:eastAsia="ru-RU"/>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000117"/>
      <w:bookmarkStart w:id="19" w:name="100015"/>
      <w:bookmarkEnd w:id="18"/>
      <w:bookmarkEnd w:id="19"/>
      <w:r w:rsidRPr="005F336A">
        <w:rPr>
          <w:rFonts w:ascii="Arial" w:eastAsia="Times New Roman" w:hAnsi="Arial" w:cs="Arial"/>
          <w:color w:val="212529"/>
          <w:sz w:val="24"/>
          <w:szCs w:val="24"/>
          <w:lang w:eastAsia="ru-RU"/>
        </w:rP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16"/>
      <w:bookmarkEnd w:id="20"/>
      <w:r w:rsidRPr="005F336A">
        <w:rPr>
          <w:rFonts w:ascii="Arial" w:eastAsia="Times New Roman" w:hAnsi="Arial" w:cs="Arial"/>
          <w:color w:val="212529"/>
          <w:sz w:val="24"/>
          <w:szCs w:val="24"/>
          <w:lang w:eastAsia="ru-RU"/>
        </w:rPr>
        <w:t>содействия укреплению мира, дружбы и согласия между народами, предотвращению социальных, национальных, религиозных конфликтов;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17"/>
      <w:bookmarkEnd w:id="21"/>
      <w:r w:rsidRPr="005F336A">
        <w:rPr>
          <w:rFonts w:ascii="Arial" w:eastAsia="Times New Roman" w:hAnsi="Arial" w:cs="Arial"/>
          <w:color w:val="212529"/>
          <w:sz w:val="24"/>
          <w:szCs w:val="24"/>
          <w:lang w:eastAsia="ru-RU"/>
        </w:rPr>
        <w:t>содействия укреплению престижа и роли семьи в обществе;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18"/>
      <w:bookmarkEnd w:id="22"/>
      <w:r w:rsidRPr="005F336A">
        <w:rPr>
          <w:rFonts w:ascii="Arial" w:eastAsia="Times New Roman" w:hAnsi="Arial" w:cs="Arial"/>
          <w:color w:val="212529"/>
          <w:sz w:val="24"/>
          <w:szCs w:val="24"/>
          <w:lang w:eastAsia="ru-RU"/>
        </w:rPr>
        <w:t>содействия защите материнства, детства и отцовства;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19"/>
      <w:bookmarkEnd w:id="23"/>
      <w:r w:rsidRPr="005F336A">
        <w:rPr>
          <w:rFonts w:ascii="Arial" w:eastAsia="Times New Roman" w:hAnsi="Arial" w:cs="Arial"/>
          <w:color w:val="212529"/>
          <w:sz w:val="24"/>
          <w:szCs w:val="24"/>
          <w:lang w:eastAsia="ru-RU"/>
        </w:rPr>
        <w:t>содействия деятельности в сфере образования, науки, культуры, искусства, просвещения, духовному развитию личности;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0"/>
      <w:bookmarkEnd w:id="24"/>
      <w:r w:rsidRPr="005F336A">
        <w:rPr>
          <w:rFonts w:ascii="Arial" w:eastAsia="Times New Roman" w:hAnsi="Arial" w:cs="Arial"/>
          <w:color w:val="212529"/>
          <w:sz w:val="24"/>
          <w:szCs w:val="24"/>
          <w:lang w:eastAsia="ru-RU"/>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000025"/>
      <w:bookmarkStart w:id="26" w:name="000020"/>
      <w:bookmarkStart w:id="27" w:name="100021"/>
      <w:bookmarkEnd w:id="25"/>
      <w:bookmarkEnd w:id="26"/>
      <w:bookmarkEnd w:id="27"/>
      <w:r w:rsidRPr="005F336A">
        <w:rPr>
          <w:rFonts w:ascii="Arial" w:eastAsia="Times New Roman" w:hAnsi="Arial" w:cs="Arial"/>
          <w:color w:val="212529"/>
          <w:sz w:val="24"/>
          <w:szCs w:val="24"/>
          <w:lang w:eastAsia="ru-RU"/>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169"/>
      <w:bookmarkStart w:id="29" w:name="100022"/>
      <w:bookmarkEnd w:id="28"/>
      <w:bookmarkEnd w:id="29"/>
      <w:r w:rsidRPr="005F336A">
        <w:rPr>
          <w:rFonts w:ascii="Arial" w:eastAsia="Times New Roman" w:hAnsi="Arial" w:cs="Arial"/>
          <w:color w:val="212529"/>
          <w:sz w:val="24"/>
          <w:szCs w:val="24"/>
          <w:lang w:eastAsia="ru-RU"/>
        </w:rPr>
        <w:t>охраны окружающей среды и защиты животных;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23"/>
      <w:bookmarkEnd w:id="30"/>
      <w:r w:rsidRPr="005F336A">
        <w:rPr>
          <w:rFonts w:ascii="Arial" w:eastAsia="Times New Roman" w:hAnsi="Arial" w:cs="Arial"/>
          <w:color w:val="212529"/>
          <w:sz w:val="24"/>
          <w:szCs w:val="24"/>
          <w:lang w:eastAsia="ru-RU"/>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000003"/>
      <w:bookmarkEnd w:id="31"/>
      <w:r w:rsidRPr="005F336A">
        <w:rPr>
          <w:rFonts w:ascii="Arial" w:eastAsia="Times New Roman" w:hAnsi="Arial" w:cs="Arial"/>
          <w:color w:val="212529"/>
          <w:sz w:val="24"/>
          <w:szCs w:val="24"/>
          <w:lang w:eastAsia="ru-RU"/>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000004"/>
      <w:bookmarkEnd w:id="32"/>
      <w:r w:rsidRPr="005F336A">
        <w:rPr>
          <w:rFonts w:ascii="Arial" w:eastAsia="Times New Roman" w:hAnsi="Arial" w:cs="Arial"/>
          <w:color w:val="212529"/>
          <w:sz w:val="24"/>
          <w:szCs w:val="24"/>
          <w:lang w:eastAsia="ru-RU"/>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000005"/>
      <w:bookmarkEnd w:id="33"/>
      <w:r w:rsidRPr="005F336A">
        <w:rPr>
          <w:rFonts w:ascii="Arial" w:eastAsia="Times New Roman" w:hAnsi="Arial" w:cs="Arial"/>
          <w:color w:val="212529"/>
          <w:sz w:val="24"/>
          <w:szCs w:val="24"/>
          <w:lang w:eastAsia="ru-RU"/>
        </w:rPr>
        <w:lastRenderedPageBreak/>
        <w:t>оказания бесплатной юридической помощи и правового просвещения населения;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000026"/>
      <w:bookmarkStart w:id="35" w:name="000006"/>
      <w:bookmarkEnd w:id="34"/>
      <w:bookmarkEnd w:id="35"/>
      <w:r w:rsidRPr="005F336A">
        <w:rPr>
          <w:rFonts w:ascii="Arial" w:eastAsia="Times New Roman" w:hAnsi="Arial" w:cs="Arial"/>
          <w:color w:val="212529"/>
          <w:sz w:val="24"/>
          <w:szCs w:val="24"/>
          <w:lang w:eastAsia="ru-RU"/>
        </w:rPr>
        <w:t>содействия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000007"/>
      <w:bookmarkEnd w:id="36"/>
      <w:r w:rsidRPr="005F336A">
        <w:rPr>
          <w:rFonts w:ascii="Arial" w:eastAsia="Times New Roman" w:hAnsi="Arial" w:cs="Arial"/>
          <w:color w:val="212529"/>
          <w:sz w:val="24"/>
          <w:szCs w:val="24"/>
          <w:lang w:eastAsia="ru-RU"/>
        </w:rPr>
        <w:t>участия в деятельности по профилактике безнадзорности и правонарушений несовершеннолетних;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000008"/>
      <w:bookmarkEnd w:id="37"/>
      <w:r w:rsidRPr="005F336A">
        <w:rPr>
          <w:rFonts w:ascii="Arial" w:eastAsia="Times New Roman" w:hAnsi="Arial" w:cs="Arial"/>
          <w:color w:val="212529"/>
          <w:sz w:val="24"/>
          <w:szCs w:val="24"/>
          <w:lang w:eastAsia="ru-RU"/>
        </w:rPr>
        <w:t>содействия развитию научно-технического, художественного творчества детей и молодежи;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000009"/>
      <w:bookmarkEnd w:id="38"/>
      <w:r w:rsidRPr="005F336A">
        <w:rPr>
          <w:rFonts w:ascii="Arial" w:eastAsia="Times New Roman" w:hAnsi="Arial" w:cs="Arial"/>
          <w:color w:val="212529"/>
          <w:sz w:val="24"/>
          <w:szCs w:val="24"/>
          <w:lang w:eastAsia="ru-RU"/>
        </w:rPr>
        <w:t>содействия патриотическому, духовно-нравственному воспитанию детей и молодежи;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000010"/>
      <w:bookmarkEnd w:id="39"/>
      <w:r w:rsidRPr="005F336A">
        <w:rPr>
          <w:rFonts w:ascii="Arial" w:eastAsia="Times New Roman" w:hAnsi="Arial" w:cs="Arial"/>
          <w:color w:val="212529"/>
          <w:sz w:val="24"/>
          <w:szCs w:val="24"/>
          <w:lang w:eastAsia="ru-RU"/>
        </w:rPr>
        <w:t>поддержки общественно значимых молодежных инициатив, проектов, детского и молодежного движения, детских и молодежных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000011"/>
      <w:bookmarkEnd w:id="40"/>
      <w:r w:rsidRPr="005F336A">
        <w:rPr>
          <w:rFonts w:ascii="Arial" w:eastAsia="Times New Roman" w:hAnsi="Arial" w:cs="Arial"/>
          <w:color w:val="212529"/>
          <w:sz w:val="24"/>
          <w:szCs w:val="24"/>
          <w:lang w:eastAsia="ru-RU"/>
        </w:rPr>
        <w:t>содействия деятельности по производству и (или) распространению социальной рекламы;</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000012"/>
      <w:bookmarkEnd w:id="41"/>
      <w:r w:rsidRPr="005F336A">
        <w:rPr>
          <w:rFonts w:ascii="Arial" w:eastAsia="Times New Roman" w:hAnsi="Arial" w:cs="Arial"/>
          <w:color w:val="212529"/>
          <w:sz w:val="24"/>
          <w:szCs w:val="24"/>
          <w:lang w:eastAsia="ru-RU"/>
        </w:rPr>
        <w:t>содействия профилактике социально опасных форм поведения граждан;</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118"/>
      <w:bookmarkEnd w:id="42"/>
      <w:r w:rsidRPr="005F336A">
        <w:rPr>
          <w:rFonts w:ascii="Arial" w:eastAsia="Times New Roman" w:hAnsi="Arial" w:cs="Arial"/>
          <w:color w:val="212529"/>
          <w:sz w:val="24"/>
          <w:szCs w:val="24"/>
          <w:lang w:eastAsia="ru-RU"/>
        </w:rPr>
        <w:t>участия граждан в поиске лиц, пропавших без вести.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24"/>
      <w:bookmarkEnd w:id="43"/>
      <w:r w:rsidRPr="005F336A">
        <w:rPr>
          <w:rFonts w:ascii="Arial" w:eastAsia="Times New Roman" w:hAnsi="Arial" w:cs="Arial"/>
          <w:color w:val="212529"/>
          <w:sz w:val="24"/>
          <w:szCs w:val="24"/>
          <w:lang w:eastAsia="ru-RU"/>
        </w:rP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164"/>
      <w:bookmarkEnd w:id="44"/>
      <w:r w:rsidRPr="005F336A">
        <w:rPr>
          <w:rFonts w:ascii="Arial" w:eastAsia="Times New Roman" w:hAnsi="Arial" w:cs="Arial"/>
          <w:color w:val="212529"/>
          <w:sz w:val="24"/>
          <w:szCs w:val="24"/>
          <w:lang w:eastAsia="ru-RU"/>
        </w:rPr>
        <w:t>3. Проводить одновременно с благотворительной деятельностью предвыборную агитацию, агитацию по вопросам референдума запрещается.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25"/>
      <w:bookmarkEnd w:id="45"/>
      <w:r w:rsidRPr="005F336A">
        <w:rPr>
          <w:rFonts w:ascii="Arial" w:eastAsia="Times New Roman" w:hAnsi="Arial" w:cs="Arial"/>
          <w:color w:val="212529"/>
          <w:sz w:val="24"/>
          <w:szCs w:val="24"/>
          <w:lang w:eastAsia="ru-RU"/>
        </w:rPr>
        <w:t>Статья 3. Законодательство о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165"/>
      <w:bookmarkStart w:id="47" w:name="100026"/>
      <w:bookmarkEnd w:id="46"/>
      <w:bookmarkEnd w:id="47"/>
      <w:r w:rsidRPr="005F336A">
        <w:rPr>
          <w:rFonts w:ascii="Arial" w:eastAsia="Times New Roman" w:hAnsi="Arial" w:cs="Arial"/>
          <w:color w:val="212529"/>
          <w:sz w:val="24"/>
          <w:szCs w:val="24"/>
          <w:lang w:eastAsia="ru-RU"/>
        </w:rPr>
        <w:t>1. Законодательство о благотворительной деятельности состоит из соответствующих положений </w:t>
      </w:r>
      <w:hyperlink r:id="rId5" w:anchor="100154" w:history="1">
        <w:r w:rsidRPr="005F336A">
          <w:rPr>
            <w:rFonts w:ascii="Arial" w:eastAsia="Times New Roman" w:hAnsi="Arial" w:cs="Arial"/>
            <w:color w:val="4272D7"/>
            <w:sz w:val="24"/>
            <w:szCs w:val="24"/>
            <w:u w:val="single"/>
            <w:lang w:eastAsia="ru-RU"/>
          </w:rPr>
          <w:t>Конституции</w:t>
        </w:r>
      </w:hyperlink>
      <w:r w:rsidRPr="005F336A">
        <w:rPr>
          <w:rFonts w:ascii="Arial" w:eastAsia="Times New Roman" w:hAnsi="Arial" w:cs="Arial"/>
          <w:color w:val="212529"/>
          <w:sz w:val="24"/>
          <w:szCs w:val="24"/>
          <w:lang w:eastAsia="ru-RU"/>
        </w:rPr>
        <w:t> Российской Федерации, Гражданского </w:t>
      </w:r>
      <w:hyperlink r:id="rId6" w:history="1">
        <w:r w:rsidRPr="005F336A">
          <w:rPr>
            <w:rFonts w:ascii="Arial" w:eastAsia="Times New Roman" w:hAnsi="Arial" w:cs="Arial"/>
            <w:color w:val="4272D7"/>
            <w:sz w:val="24"/>
            <w:szCs w:val="24"/>
            <w:u w:val="single"/>
            <w:lang w:eastAsia="ru-RU"/>
          </w:rPr>
          <w:t>кодекса</w:t>
        </w:r>
      </w:hyperlink>
      <w:r w:rsidRPr="005F336A">
        <w:rPr>
          <w:rFonts w:ascii="Arial" w:eastAsia="Times New Roman" w:hAnsi="Arial" w:cs="Arial"/>
          <w:color w:val="212529"/>
          <w:sz w:val="24"/>
          <w:szCs w:val="24"/>
          <w:lang w:eastAsia="ru-RU"/>
        </w:rPr>
        <w:t> Российской Федерации, настоящего Федерального закона, иных федеральных законов и законов субъектов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000113"/>
      <w:bookmarkStart w:id="49" w:name="100168"/>
      <w:bookmarkEnd w:id="48"/>
      <w:bookmarkEnd w:id="49"/>
      <w:r w:rsidRPr="005F336A">
        <w:rPr>
          <w:rFonts w:ascii="Arial" w:eastAsia="Times New Roman" w:hAnsi="Arial" w:cs="Arial"/>
          <w:color w:val="212529"/>
          <w:sz w:val="24"/>
          <w:szCs w:val="24"/>
          <w:lang w:eastAsia="ru-RU"/>
        </w:rPr>
        <w:t>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7" w:history="1">
        <w:r w:rsidRPr="005F336A">
          <w:rPr>
            <w:rFonts w:ascii="Arial" w:eastAsia="Times New Roman" w:hAnsi="Arial" w:cs="Arial"/>
            <w:color w:val="4272D7"/>
            <w:sz w:val="24"/>
            <w:szCs w:val="24"/>
            <w:u w:val="single"/>
            <w:lang w:eastAsia="ru-RU"/>
          </w:rPr>
          <w:t>закона</w:t>
        </w:r>
      </w:hyperlink>
      <w:r w:rsidRPr="005F336A">
        <w:rPr>
          <w:rFonts w:ascii="Arial" w:eastAsia="Times New Roman" w:hAnsi="Arial" w:cs="Arial"/>
          <w:color w:val="212529"/>
          <w:sz w:val="24"/>
          <w:szCs w:val="24"/>
          <w:lang w:eastAsia="ru-RU"/>
        </w:rPr>
        <w:t> от 30 декабря 2006 года N 275-ФЗ "О порядке формирования и использования целевого капитала некоммерческих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000027"/>
      <w:bookmarkEnd w:id="50"/>
      <w:r w:rsidRPr="005F336A">
        <w:rPr>
          <w:rFonts w:ascii="Arial" w:eastAsia="Times New Roman" w:hAnsi="Arial" w:cs="Arial"/>
          <w:color w:val="212529"/>
          <w:sz w:val="24"/>
          <w:szCs w:val="24"/>
          <w:lang w:eastAsia="ru-RU"/>
        </w:rPr>
        <w:t>Особенности привлечения добровольцев (волонтеров) для осуществления деятельности религиозных организаций определяются Федеральным </w:t>
      </w:r>
      <w:hyperlink r:id="rId8" w:anchor="000124" w:history="1">
        <w:r w:rsidRPr="005F336A">
          <w:rPr>
            <w:rFonts w:ascii="Arial" w:eastAsia="Times New Roman" w:hAnsi="Arial" w:cs="Arial"/>
            <w:color w:val="4272D7"/>
            <w:sz w:val="24"/>
            <w:szCs w:val="24"/>
            <w:u w:val="single"/>
            <w:lang w:eastAsia="ru-RU"/>
          </w:rPr>
          <w:t>законом</w:t>
        </w:r>
      </w:hyperlink>
      <w:r w:rsidRPr="005F336A">
        <w:rPr>
          <w:rFonts w:ascii="Arial" w:eastAsia="Times New Roman" w:hAnsi="Arial" w:cs="Arial"/>
          <w:color w:val="212529"/>
          <w:sz w:val="24"/>
          <w:szCs w:val="24"/>
          <w:lang w:eastAsia="ru-RU"/>
        </w:rPr>
        <w:t> от 26 сентября 1997 года N 125-ФЗ "О свободе совести и о религиозных объединениях".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000095"/>
      <w:bookmarkEnd w:id="51"/>
      <w:r w:rsidRPr="005F336A">
        <w:rPr>
          <w:rFonts w:ascii="Arial" w:eastAsia="Times New Roman" w:hAnsi="Arial" w:cs="Arial"/>
          <w:color w:val="212529"/>
          <w:sz w:val="24"/>
          <w:szCs w:val="24"/>
          <w:lang w:eastAsia="ru-RU"/>
        </w:rPr>
        <w:t xml:space="preserve">Особенности участия добровольцев (волонтеров) в работах по сохранению объектов культурного наследия, включенных в единый государственный реестр </w:t>
      </w:r>
      <w:r w:rsidRPr="005F336A">
        <w:rPr>
          <w:rFonts w:ascii="Arial" w:eastAsia="Times New Roman" w:hAnsi="Arial" w:cs="Arial"/>
          <w:color w:val="212529"/>
          <w:sz w:val="24"/>
          <w:szCs w:val="24"/>
          <w:lang w:eastAsia="ru-RU"/>
        </w:rPr>
        <w:lastRenderedPageBreak/>
        <w:t>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9" w:anchor="000903" w:history="1">
        <w:r w:rsidRPr="005F336A">
          <w:rPr>
            <w:rFonts w:ascii="Arial" w:eastAsia="Times New Roman" w:hAnsi="Arial" w:cs="Arial"/>
            <w:color w:val="4272D7"/>
            <w:sz w:val="24"/>
            <w:szCs w:val="24"/>
            <w:u w:val="single"/>
            <w:lang w:eastAsia="ru-RU"/>
          </w:rPr>
          <w:t>законом</w:t>
        </w:r>
      </w:hyperlink>
      <w:r w:rsidRPr="005F336A">
        <w:rPr>
          <w:rFonts w:ascii="Arial" w:eastAsia="Times New Roman" w:hAnsi="Arial" w:cs="Arial"/>
          <w:color w:val="212529"/>
          <w:sz w:val="24"/>
          <w:szCs w:val="24"/>
          <w:lang w:eastAsia="ru-RU"/>
        </w:rPr>
        <w:t> от 25 июня 2002 года N 73-ФЗ "Об объектах культурного наследия (памятниках истории и культуры) народов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27"/>
      <w:bookmarkEnd w:id="52"/>
      <w:r w:rsidRPr="005F336A">
        <w:rPr>
          <w:rFonts w:ascii="Arial" w:eastAsia="Times New Roman" w:hAnsi="Arial" w:cs="Arial"/>
          <w:color w:val="212529"/>
          <w:sz w:val="24"/>
          <w:szCs w:val="24"/>
          <w:lang w:eastAsia="ru-RU"/>
        </w:rP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166"/>
      <w:bookmarkEnd w:id="53"/>
      <w:r w:rsidRPr="005F336A">
        <w:rPr>
          <w:rFonts w:ascii="Arial" w:eastAsia="Times New Roman" w:hAnsi="Arial" w:cs="Arial"/>
          <w:color w:val="212529"/>
          <w:sz w:val="24"/>
          <w:szCs w:val="24"/>
          <w:lang w:eastAsia="ru-RU"/>
        </w:rP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28"/>
      <w:bookmarkEnd w:id="54"/>
      <w:r w:rsidRPr="005F336A">
        <w:rPr>
          <w:rFonts w:ascii="Arial" w:eastAsia="Times New Roman" w:hAnsi="Arial" w:cs="Arial"/>
          <w:color w:val="212529"/>
          <w:sz w:val="24"/>
          <w:szCs w:val="24"/>
          <w:lang w:eastAsia="ru-RU"/>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170"/>
      <w:bookmarkEnd w:id="55"/>
      <w:r w:rsidRPr="005F336A">
        <w:rPr>
          <w:rFonts w:ascii="Arial" w:eastAsia="Times New Roman" w:hAnsi="Arial" w:cs="Arial"/>
          <w:color w:val="212529"/>
          <w:sz w:val="24"/>
          <w:szCs w:val="24"/>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sidRPr="005F336A">
          <w:rPr>
            <w:rFonts w:ascii="Arial" w:eastAsia="Times New Roman" w:hAnsi="Arial" w:cs="Arial"/>
            <w:color w:val="4272D7"/>
            <w:sz w:val="24"/>
            <w:szCs w:val="24"/>
            <w:u w:val="single"/>
            <w:lang w:eastAsia="ru-RU"/>
          </w:rPr>
          <w:t>Конституции</w:t>
        </w:r>
      </w:hyperlink>
      <w:r w:rsidRPr="005F336A">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29"/>
      <w:bookmarkEnd w:id="56"/>
      <w:r w:rsidRPr="005F336A">
        <w:rPr>
          <w:rFonts w:ascii="Arial" w:eastAsia="Times New Roman" w:hAnsi="Arial" w:cs="Arial"/>
          <w:color w:val="212529"/>
          <w:sz w:val="24"/>
          <w:szCs w:val="24"/>
          <w:lang w:eastAsia="ru-RU"/>
        </w:rPr>
        <w:t>Статья 4. Право на осуществление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30"/>
      <w:bookmarkEnd w:id="57"/>
      <w:r w:rsidRPr="005F336A">
        <w:rPr>
          <w:rFonts w:ascii="Arial" w:eastAsia="Times New Roman" w:hAnsi="Arial" w:cs="Arial"/>
          <w:color w:val="212529"/>
          <w:sz w:val="24"/>
          <w:szCs w:val="24"/>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31"/>
      <w:bookmarkEnd w:id="58"/>
      <w:r w:rsidRPr="005F336A">
        <w:rPr>
          <w:rFonts w:ascii="Arial" w:eastAsia="Times New Roman" w:hAnsi="Arial" w:cs="Arial"/>
          <w:color w:val="212529"/>
          <w:sz w:val="24"/>
          <w:szCs w:val="24"/>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32"/>
      <w:bookmarkEnd w:id="59"/>
      <w:r w:rsidRPr="005F336A">
        <w:rPr>
          <w:rFonts w:ascii="Arial" w:eastAsia="Times New Roman" w:hAnsi="Arial" w:cs="Arial"/>
          <w:color w:val="212529"/>
          <w:sz w:val="24"/>
          <w:szCs w:val="24"/>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33"/>
      <w:bookmarkEnd w:id="60"/>
      <w:r w:rsidRPr="005F336A">
        <w:rPr>
          <w:rFonts w:ascii="Arial" w:eastAsia="Times New Roman" w:hAnsi="Arial" w:cs="Arial"/>
          <w:color w:val="212529"/>
          <w:sz w:val="24"/>
          <w:szCs w:val="24"/>
          <w:lang w:eastAsia="ru-RU"/>
        </w:rPr>
        <w:t>Статья 5. Участники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000028"/>
      <w:bookmarkStart w:id="62" w:name="100034"/>
      <w:bookmarkEnd w:id="61"/>
      <w:bookmarkEnd w:id="62"/>
      <w:r w:rsidRPr="005F336A">
        <w:rPr>
          <w:rFonts w:ascii="Arial" w:eastAsia="Times New Roman" w:hAnsi="Arial" w:cs="Arial"/>
          <w:color w:val="212529"/>
          <w:sz w:val="24"/>
          <w:szCs w:val="24"/>
          <w:lang w:eastAsia="ru-RU"/>
        </w:rP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w:t>
      </w:r>
      <w:proofErr w:type="gramStart"/>
      <w:r w:rsidRPr="005F336A">
        <w:rPr>
          <w:rFonts w:ascii="Arial" w:eastAsia="Times New Roman" w:hAnsi="Arial" w:cs="Arial"/>
          <w:color w:val="212529"/>
          <w:sz w:val="24"/>
          <w:szCs w:val="24"/>
          <w:lang w:eastAsia="ru-RU"/>
        </w:rPr>
        <w:t>путем поддержки</w:t>
      </w:r>
      <w:proofErr w:type="gramEnd"/>
      <w:r w:rsidRPr="005F336A">
        <w:rPr>
          <w:rFonts w:ascii="Arial" w:eastAsia="Times New Roman" w:hAnsi="Arial" w:cs="Arial"/>
          <w:color w:val="212529"/>
          <w:sz w:val="24"/>
          <w:szCs w:val="24"/>
          <w:lang w:eastAsia="ru-RU"/>
        </w:rPr>
        <w:t xml:space="preserve">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5F336A">
        <w:rPr>
          <w:rFonts w:ascii="Arial" w:eastAsia="Times New Roman" w:hAnsi="Arial" w:cs="Arial"/>
          <w:color w:val="212529"/>
          <w:sz w:val="24"/>
          <w:szCs w:val="24"/>
          <w:lang w:eastAsia="ru-RU"/>
        </w:rPr>
        <w:t>благополучатели</w:t>
      </w:r>
      <w:proofErr w:type="spellEnd"/>
      <w:r w:rsidRPr="005F336A">
        <w:rPr>
          <w:rFonts w:ascii="Arial" w:eastAsia="Times New Roman" w:hAnsi="Arial" w:cs="Arial"/>
          <w:color w:val="212529"/>
          <w:sz w:val="24"/>
          <w:szCs w:val="24"/>
          <w:lang w:eastAsia="ru-RU"/>
        </w:rPr>
        <w:t>.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35"/>
      <w:bookmarkEnd w:id="63"/>
      <w:r w:rsidRPr="005F336A">
        <w:rPr>
          <w:rFonts w:ascii="Arial" w:eastAsia="Times New Roman" w:hAnsi="Arial" w:cs="Arial"/>
          <w:color w:val="212529"/>
          <w:sz w:val="24"/>
          <w:szCs w:val="24"/>
          <w:lang w:eastAsia="ru-RU"/>
        </w:rPr>
        <w:t>Благотворители - лица, осуществляющие благотворительные пожертвования в формах: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36"/>
      <w:bookmarkEnd w:id="64"/>
      <w:r w:rsidRPr="005F336A">
        <w:rPr>
          <w:rFonts w:ascii="Arial" w:eastAsia="Times New Roman" w:hAnsi="Arial" w:cs="Arial"/>
          <w:color w:val="212529"/>
          <w:sz w:val="24"/>
          <w:szCs w:val="24"/>
          <w:lang w:eastAsia="ru-RU"/>
        </w:rPr>
        <w:lastRenderedPageBreak/>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37"/>
      <w:bookmarkEnd w:id="65"/>
      <w:r w:rsidRPr="005F336A">
        <w:rPr>
          <w:rFonts w:ascii="Arial" w:eastAsia="Times New Roman" w:hAnsi="Arial" w:cs="Arial"/>
          <w:color w:val="212529"/>
          <w:sz w:val="24"/>
          <w:szCs w:val="24"/>
          <w:lang w:eastAsia="ru-RU"/>
        </w:rP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000013"/>
      <w:bookmarkStart w:id="67" w:name="100038"/>
      <w:bookmarkEnd w:id="66"/>
      <w:bookmarkEnd w:id="67"/>
      <w:r w:rsidRPr="005F336A">
        <w:rPr>
          <w:rFonts w:ascii="Arial" w:eastAsia="Times New Roman" w:hAnsi="Arial" w:cs="Arial"/>
          <w:color w:val="212529"/>
          <w:sz w:val="24"/>
          <w:szCs w:val="24"/>
          <w:lang w:eastAsia="ru-RU"/>
        </w:rPr>
        <w:t>бескорыстного (безвозмездного или на льготных условиях) выполнения работ, предоставления услуг.</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39"/>
      <w:bookmarkEnd w:id="68"/>
      <w:r w:rsidRPr="005F336A">
        <w:rPr>
          <w:rFonts w:ascii="Arial" w:eastAsia="Times New Roman" w:hAnsi="Arial" w:cs="Arial"/>
          <w:color w:val="212529"/>
          <w:sz w:val="24"/>
          <w:szCs w:val="24"/>
          <w:lang w:eastAsia="ru-RU"/>
        </w:rPr>
        <w:t>Благотворители вправе определять цели и порядок использования своих пожертвований.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000029"/>
      <w:bookmarkStart w:id="70" w:name="000014"/>
      <w:bookmarkStart w:id="71" w:name="100040"/>
      <w:bookmarkEnd w:id="69"/>
      <w:bookmarkEnd w:id="70"/>
      <w:bookmarkEnd w:id="71"/>
      <w:r w:rsidRPr="005F336A">
        <w:rPr>
          <w:rFonts w:ascii="Arial" w:eastAsia="Times New Roman" w:hAnsi="Arial" w:cs="Arial"/>
          <w:color w:val="212529"/>
          <w:sz w:val="24"/>
          <w:szCs w:val="24"/>
          <w:lang w:eastAsia="ru-RU"/>
        </w:rPr>
        <w:t>Добровольцы (волонтеры) - физические лица, осуществляющие добровольческую (волонтерскую) деятельность в целях, указанных в </w:t>
      </w:r>
      <w:hyperlink r:id="rId11" w:anchor="000024" w:history="1">
        <w:r w:rsidRPr="005F336A">
          <w:rPr>
            <w:rFonts w:ascii="Arial" w:eastAsia="Times New Roman" w:hAnsi="Arial" w:cs="Arial"/>
            <w:color w:val="4272D7"/>
            <w:sz w:val="24"/>
            <w:szCs w:val="24"/>
            <w:u w:val="single"/>
            <w:lang w:eastAsia="ru-RU"/>
          </w:rPr>
          <w:t>пункте 1 статьи 2</w:t>
        </w:r>
      </w:hyperlink>
      <w:r w:rsidRPr="005F336A">
        <w:rPr>
          <w:rFonts w:ascii="Arial" w:eastAsia="Times New Roman" w:hAnsi="Arial" w:cs="Arial"/>
          <w:color w:val="212529"/>
          <w:sz w:val="24"/>
          <w:szCs w:val="24"/>
          <w:lang w:eastAsia="ru-RU"/>
        </w:rPr>
        <w:t> настоящего Федерального закона, или в иных общественно полезных целях.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000030"/>
      <w:bookmarkStart w:id="73" w:name="100041"/>
      <w:bookmarkEnd w:id="72"/>
      <w:bookmarkEnd w:id="73"/>
      <w:proofErr w:type="spellStart"/>
      <w:r w:rsidRPr="005F336A">
        <w:rPr>
          <w:rFonts w:ascii="Arial" w:eastAsia="Times New Roman" w:hAnsi="Arial" w:cs="Arial"/>
          <w:color w:val="212529"/>
          <w:sz w:val="24"/>
          <w:szCs w:val="24"/>
          <w:lang w:eastAsia="ru-RU"/>
        </w:rPr>
        <w:t>Благополучатели</w:t>
      </w:r>
      <w:proofErr w:type="spellEnd"/>
      <w:r w:rsidRPr="005F336A">
        <w:rPr>
          <w:rFonts w:ascii="Arial" w:eastAsia="Times New Roman" w:hAnsi="Arial" w:cs="Arial"/>
          <w:color w:val="212529"/>
          <w:sz w:val="24"/>
          <w:szCs w:val="24"/>
          <w:lang w:eastAsia="ru-RU"/>
        </w:rPr>
        <w:t xml:space="preserve"> - лица, получающие благотворительные пожертвования от благотворителей, помощь добровольцев (волонтеров).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000031"/>
      <w:bookmarkEnd w:id="74"/>
      <w:r w:rsidRPr="005F336A">
        <w:rPr>
          <w:rFonts w:ascii="Arial" w:eastAsia="Times New Roman" w:hAnsi="Arial" w:cs="Arial"/>
          <w:color w:val="212529"/>
          <w:sz w:val="24"/>
          <w:szCs w:val="24"/>
          <w:lang w:eastAsia="ru-RU"/>
        </w:rP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000032"/>
      <w:bookmarkEnd w:id="75"/>
      <w:r w:rsidRPr="005F336A">
        <w:rPr>
          <w:rFonts w:ascii="Arial" w:eastAsia="Times New Roman" w:hAnsi="Arial" w:cs="Arial"/>
          <w:color w:val="212529"/>
          <w:sz w:val="24"/>
          <w:szCs w:val="24"/>
          <w:lang w:eastAsia="ru-RU"/>
        </w:rP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000033"/>
      <w:bookmarkEnd w:id="76"/>
      <w:r w:rsidRPr="005F336A">
        <w:rPr>
          <w:rFonts w:ascii="Arial" w:eastAsia="Times New Roman" w:hAnsi="Arial" w:cs="Arial"/>
          <w:color w:val="212529"/>
          <w:sz w:val="24"/>
          <w:szCs w:val="24"/>
          <w:lang w:eastAsia="ru-RU"/>
        </w:rPr>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r:id="rId12" w:anchor="000024" w:history="1">
        <w:r w:rsidRPr="005F336A">
          <w:rPr>
            <w:rFonts w:ascii="Arial" w:eastAsia="Times New Roman" w:hAnsi="Arial" w:cs="Arial"/>
            <w:color w:val="4272D7"/>
            <w:sz w:val="24"/>
            <w:szCs w:val="24"/>
            <w:u w:val="single"/>
            <w:lang w:eastAsia="ru-RU"/>
          </w:rPr>
          <w:t>пункте 1 статьи 2</w:t>
        </w:r>
      </w:hyperlink>
      <w:r w:rsidRPr="005F336A">
        <w:rPr>
          <w:rFonts w:ascii="Arial" w:eastAsia="Times New Roman" w:hAnsi="Arial" w:cs="Arial"/>
          <w:color w:val="212529"/>
          <w:sz w:val="24"/>
          <w:szCs w:val="24"/>
          <w:lang w:eastAsia="ru-RU"/>
        </w:rPr>
        <w:t>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42"/>
      <w:bookmarkEnd w:id="77"/>
      <w:r w:rsidRPr="005F336A">
        <w:rPr>
          <w:rFonts w:ascii="Arial" w:eastAsia="Times New Roman" w:hAnsi="Arial" w:cs="Arial"/>
          <w:color w:val="212529"/>
          <w:sz w:val="24"/>
          <w:szCs w:val="24"/>
          <w:lang w:eastAsia="ru-RU"/>
        </w:rPr>
        <w:t>Статья 6. Благотворительная организация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43"/>
      <w:bookmarkEnd w:id="78"/>
      <w:r w:rsidRPr="005F336A">
        <w:rPr>
          <w:rFonts w:ascii="Arial" w:eastAsia="Times New Roman" w:hAnsi="Arial" w:cs="Arial"/>
          <w:color w:val="212529"/>
          <w:sz w:val="24"/>
          <w:szCs w:val="24"/>
          <w:lang w:eastAsia="ru-RU"/>
        </w:rP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44"/>
      <w:bookmarkEnd w:id="79"/>
      <w:r w:rsidRPr="005F336A">
        <w:rPr>
          <w:rFonts w:ascii="Arial" w:eastAsia="Times New Roman" w:hAnsi="Arial" w:cs="Arial"/>
          <w:color w:val="212529"/>
          <w:sz w:val="24"/>
          <w:szCs w:val="24"/>
          <w:lang w:eastAsia="ru-RU"/>
        </w:rP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45"/>
      <w:bookmarkEnd w:id="80"/>
      <w:r w:rsidRPr="005F336A">
        <w:rPr>
          <w:rFonts w:ascii="Arial" w:eastAsia="Times New Roman" w:hAnsi="Arial" w:cs="Arial"/>
          <w:color w:val="212529"/>
          <w:sz w:val="24"/>
          <w:szCs w:val="24"/>
          <w:lang w:eastAsia="ru-RU"/>
        </w:rPr>
        <w:t>Статья 7. Формы благотворительных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46"/>
      <w:bookmarkEnd w:id="81"/>
      <w:r w:rsidRPr="005F336A">
        <w:rPr>
          <w:rFonts w:ascii="Arial" w:eastAsia="Times New Roman" w:hAnsi="Arial" w:cs="Arial"/>
          <w:color w:val="212529"/>
          <w:sz w:val="24"/>
          <w:szCs w:val="24"/>
          <w:lang w:eastAsia="ru-RU"/>
        </w:rPr>
        <w:lastRenderedPageBreak/>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47"/>
      <w:bookmarkEnd w:id="82"/>
      <w:r w:rsidRPr="005F336A">
        <w:rPr>
          <w:rFonts w:ascii="Arial" w:eastAsia="Times New Roman" w:hAnsi="Arial" w:cs="Arial"/>
          <w:color w:val="212529"/>
          <w:sz w:val="24"/>
          <w:szCs w:val="24"/>
          <w:lang w:eastAsia="ru-RU"/>
        </w:rPr>
        <w:t>Благотворительная организация может создаваться в форме учреждения, если ее учредителем является благотворительная организация.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000034"/>
      <w:bookmarkStart w:id="84" w:name="000015"/>
      <w:bookmarkStart w:id="85" w:name="000016"/>
      <w:bookmarkStart w:id="86" w:name="000017"/>
      <w:bookmarkStart w:id="87" w:name="000018"/>
      <w:bookmarkEnd w:id="83"/>
      <w:bookmarkEnd w:id="84"/>
      <w:bookmarkEnd w:id="85"/>
      <w:bookmarkEnd w:id="86"/>
      <w:bookmarkEnd w:id="87"/>
      <w:r w:rsidRPr="005F336A">
        <w:rPr>
          <w:rFonts w:ascii="Arial" w:eastAsia="Times New Roman" w:hAnsi="Arial" w:cs="Arial"/>
          <w:color w:val="212529"/>
          <w:sz w:val="24"/>
          <w:szCs w:val="24"/>
          <w:lang w:eastAsia="ru-RU"/>
        </w:rPr>
        <w:t>Статья 7.1. Утратила силу с 1 мая 2018 года. - Федеральный закон от 05.02.2018 N 15-ФЗ.</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88" w:name="100048"/>
      <w:bookmarkEnd w:id="88"/>
      <w:r w:rsidRPr="005F336A">
        <w:rPr>
          <w:rFonts w:ascii="Arial" w:eastAsia="Times New Roman" w:hAnsi="Arial" w:cs="Arial"/>
          <w:color w:val="212529"/>
          <w:sz w:val="24"/>
          <w:szCs w:val="24"/>
          <w:lang w:eastAsia="ru-RU"/>
        </w:rPr>
        <w:t>Раздел II. ПОРЯДОК СОЗДАНИЯ И ПРЕКРАЩЕНИЯ ДЕЯТЕЛЬНОСТИ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49"/>
      <w:bookmarkEnd w:id="89"/>
      <w:r w:rsidRPr="005F336A">
        <w:rPr>
          <w:rFonts w:ascii="Arial" w:eastAsia="Times New Roman" w:hAnsi="Arial" w:cs="Arial"/>
          <w:color w:val="212529"/>
          <w:sz w:val="24"/>
          <w:szCs w:val="24"/>
          <w:lang w:eastAsia="ru-RU"/>
        </w:rPr>
        <w:t>Статья 8. Учредители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50"/>
      <w:bookmarkEnd w:id="90"/>
      <w:r w:rsidRPr="005F336A">
        <w:rPr>
          <w:rFonts w:ascii="Arial" w:eastAsia="Times New Roman" w:hAnsi="Arial" w:cs="Arial"/>
          <w:color w:val="212529"/>
          <w:sz w:val="24"/>
          <w:szCs w:val="24"/>
          <w:lang w:eastAsia="ru-RU"/>
        </w:rP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51"/>
      <w:bookmarkEnd w:id="91"/>
      <w:r w:rsidRPr="005F336A">
        <w:rPr>
          <w:rFonts w:ascii="Arial" w:eastAsia="Times New Roman" w:hAnsi="Arial" w:cs="Arial"/>
          <w:color w:val="212529"/>
          <w:sz w:val="24"/>
          <w:szCs w:val="24"/>
          <w:lang w:eastAsia="ru-RU"/>
        </w:rPr>
        <w:t>Статья 9. Государственная регистрация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52"/>
      <w:bookmarkEnd w:id="92"/>
      <w:r w:rsidRPr="005F336A">
        <w:rPr>
          <w:rFonts w:ascii="Arial" w:eastAsia="Times New Roman" w:hAnsi="Arial" w:cs="Arial"/>
          <w:color w:val="212529"/>
          <w:sz w:val="24"/>
          <w:szCs w:val="24"/>
          <w:lang w:eastAsia="ru-RU"/>
        </w:rPr>
        <w:t>1. Государственная регистрация благотворительной организации осуществляется в порядке, установленном федеральными законами.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53"/>
      <w:bookmarkEnd w:id="93"/>
      <w:r w:rsidRPr="005F336A">
        <w:rPr>
          <w:rFonts w:ascii="Arial" w:eastAsia="Times New Roman" w:hAnsi="Arial" w:cs="Arial"/>
          <w:color w:val="212529"/>
          <w:sz w:val="24"/>
          <w:szCs w:val="24"/>
          <w:lang w:eastAsia="ru-RU"/>
        </w:rP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54"/>
      <w:bookmarkEnd w:id="94"/>
      <w:r w:rsidRPr="005F336A">
        <w:rPr>
          <w:rFonts w:ascii="Arial" w:eastAsia="Times New Roman" w:hAnsi="Arial" w:cs="Arial"/>
          <w:color w:val="212529"/>
          <w:sz w:val="24"/>
          <w:szCs w:val="24"/>
          <w:lang w:eastAsia="ru-RU"/>
        </w:rP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55"/>
      <w:bookmarkEnd w:id="95"/>
      <w:r w:rsidRPr="005F336A">
        <w:rPr>
          <w:rFonts w:ascii="Arial" w:eastAsia="Times New Roman" w:hAnsi="Arial" w:cs="Arial"/>
          <w:color w:val="212529"/>
          <w:sz w:val="24"/>
          <w:szCs w:val="24"/>
          <w:lang w:eastAsia="ru-RU"/>
        </w:rPr>
        <w:t>Статья 10. Высший орган управления благотворительной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56"/>
      <w:bookmarkEnd w:id="96"/>
      <w:r w:rsidRPr="005F336A">
        <w:rPr>
          <w:rFonts w:ascii="Arial" w:eastAsia="Times New Roman" w:hAnsi="Arial" w:cs="Arial"/>
          <w:color w:val="212529"/>
          <w:sz w:val="24"/>
          <w:szCs w:val="24"/>
          <w:lang w:eastAsia="ru-RU"/>
        </w:rP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57"/>
      <w:bookmarkEnd w:id="97"/>
      <w:r w:rsidRPr="005F336A">
        <w:rPr>
          <w:rFonts w:ascii="Arial" w:eastAsia="Times New Roman" w:hAnsi="Arial" w:cs="Arial"/>
          <w:color w:val="212529"/>
          <w:sz w:val="24"/>
          <w:szCs w:val="24"/>
          <w:lang w:eastAsia="ru-RU"/>
        </w:rPr>
        <w:t>2. К компетенции высшего органа управления благотворительной организацией относятся: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58"/>
      <w:bookmarkEnd w:id="98"/>
      <w:r w:rsidRPr="005F336A">
        <w:rPr>
          <w:rFonts w:ascii="Arial" w:eastAsia="Times New Roman" w:hAnsi="Arial" w:cs="Arial"/>
          <w:color w:val="212529"/>
          <w:sz w:val="24"/>
          <w:szCs w:val="24"/>
          <w:lang w:eastAsia="ru-RU"/>
        </w:rPr>
        <w:t>изменение устава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59"/>
      <w:bookmarkEnd w:id="99"/>
      <w:r w:rsidRPr="005F336A">
        <w:rPr>
          <w:rFonts w:ascii="Arial" w:eastAsia="Times New Roman" w:hAnsi="Arial" w:cs="Arial"/>
          <w:color w:val="212529"/>
          <w:sz w:val="24"/>
          <w:szCs w:val="24"/>
          <w:lang w:eastAsia="ru-RU"/>
        </w:rP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060"/>
      <w:bookmarkEnd w:id="100"/>
      <w:r w:rsidRPr="005F336A">
        <w:rPr>
          <w:rFonts w:ascii="Arial" w:eastAsia="Times New Roman" w:hAnsi="Arial" w:cs="Arial"/>
          <w:color w:val="212529"/>
          <w:sz w:val="24"/>
          <w:szCs w:val="24"/>
          <w:lang w:eastAsia="ru-RU"/>
        </w:rPr>
        <w:t>утверждение благотворительных программ;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61"/>
      <w:bookmarkEnd w:id="101"/>
      <w:r w:rsidRPr="005F336A">
        <w:rPr>
          <w:rFonts w:ascii="Arial" w:eastAsia="Times New Roman" w:hAnsi="Arial" w:cs="Arial"/>
          <w:color w:val="212529"/>
          <w:sz w:val="24"/>
          <w:szCs w:val="24"/>
          <w:lang w:eastAsia="ru-RU"/>
        </w:rPr>
        <w:lastRenderedPageBreak/>
        <w:t>утверждение годового плана, бюджета благотворительной организации и ее годового отчета;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062"/>
      <w:bookmarkEnd w:id="102"/>
      <w:r w:rsidRPr="005F336A">
        <w:rPr>
          <w:rFonts w:ascii="Arial" w:eastAsia="Times New Roman" w:hAnsi="Arial" w:cs="Arial"/>
          <w:color w:val="212529"/>
          <w:sz w:val="24"/>
          <w:szCs w:val="24"/>
          <w:lang w:eastAsia="ru-RU"/>
        </w:rP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063"/>
      <w:bookmarkEnd w:id="103"/>
      <w:r w:rsidRPr="005F336A">
        <w:rPr>
          <w:rFonts w:ascii="Arial" w:eastAsia="Times New Roman" w:hAnsi="Arial" w:cs="Arial"/>
          <w:color w:val="212529"/>
          <w:sz w:val="24"/>
          <w:szCs w:val="24"/>
          <w:lang w:eastAsia="ru-RU"/>
        </w:rPr>
        <w:t>принятие решений о реорганизации и ликвидации благотворительной организации (за исключением благотворительного фонда).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000035"/>
      <w:bookmarkStart w:id="105" w:name="100064"/>
      <w:bookmarkEnd w:id="104"/>
      <w:bookmarkEnd w:id="105"/>
      <w:r w:rsidRPr="005F336A">
        <w:rPr>
          <w:rFonts w:ascii="Arial" w:eastAsia="Times New Roman" w:hAnsi="Arial" w:cs="Arial"/>
          <w:color w:val="212529"/>
          <w:sz w:val="24"/>
          <w:szCs w:val="24"/>
          <w:lang w:eastAsia="ru-RU"/>
        </w:rP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065"/>
      <w:bookmarkEnd w:id="106"/>
      <w:r w:rsidRPr="005F336A">
        <w:rPr>
          <w:rFonts w:ascii="Arial" w:eastAsia="Times New Roman" w:hAnsi="Arial" w:cs="Arial"/>
          <w:color w:val="212529"/>
          <w:sz w:val="24"/>
          <w:szCs w:val="24"/>
          <w:lang w:eastAsia="ru-RU"/>
        </w:rP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66"/>
      <w:bookmarkEnd w:id="107"/>
      <w:r w:rsidRPr="005F336A">
        <w:rPr>
          <w:rFonts w:ascii="Arial" w:eastAsia="Times New Roman" w:hAnsi="Arial" w:cs="Arial"/>
          <w:color w:val="212529"/>
          <w:sz w:val="24"/>
          <w:szCs w:val="24"/>
          <w:lang w:eastAsia="ru-RU"/>
        </w:rPr>
        <w:t>Статья 11. Реорганизация и ликвидация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067"/>
      <w:bookmarkEnd w:id="108"/>
      <w:r w:rsidRPr="005F336A">
        <w:rPr>
          <w:rFonts w:ascii="Arial" w:eastAsia="Times New Roman" w:hAnsi="Arial" w:cs="Arial"/>
          <w:color w:val="212529"/>
          <w:sz w:val="24"/>
          <w:szCs w:val="24"/>
          <w:lang w:eastAsia="ru-RU"/>
        </w:rPr>
        <w:t>1. Реорганизация и ликвидация благотворительной организации осуществляются в установленном законом порядке.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068"/>
      <w:bookmarkEnd w:id="109"/>
      <w:r w:rsidRPr="005F336A">
        <w:rPr>
          <w:rFonts w:ascii="Arial" w:eastAsia="Times New Roman" w:hAnsi="Arial" w:cs="Arial"/>
          <w:color w:val="212529"/>
          <w:sz w:val="24"/>
          <w:szCs w:val="24"/>
          <w:lang w:eastAsia="ru-RU"/>
        </w:rPr>
        <w:t>2. Благотворительная организация не может быть реорганизована в хозяйственное товарищество или общество.</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069"/>
      <w:bookmarkEnd w:id="110"/>
      <w:r w:rsidRPr="005F336A">
        <w:rPr>
          <w:rFonts w:ascii="Arial" w:eastAsia="Times New Roman" w:hAnsi="Arial" w:cs="Arial"/>
          <w:color w:val="212529"/>
          <w:sz w:val="24"/>
          <w:szCs w:val="24"/>
          <w:lang w:eastAsia="ru-RU"/>
        </w:rP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1" w:name="100070"/>
      <w:bookmarkEnd w:id="111"/>
      <w:r w:rsidRPr="005F336A">
        <w:rPr>
          <w:rFonts w:ascii="Arial" w:eastAsia="Times New Roman" w:hAnsi="Arial" w:cs="Arial"/>
          <w:color w:val="212529"/>
          <w:sz w:val="24"/>
          <w:szCs w:val="24"/>
          <w:lang w:eastAsia="ru-RU"/>
        </w:rPr>
        <w:t>Раздел III. УСЛОВИЯ И ПОРЯДОК ОСУЩЕСТВЛЕНИЯ ДЕЯТЕЛЬНОСТИ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71"/>
      <w:bookmarkEnd w:id="112"/>
      <w:r w:rsidRPr="005F336A">
        <w:rPr>
          <w:rFonts w:ascii="Arial" w:eastAsia="Times New Roman" w:hAnsi="Arial" w:cs="Arial"/>
          <w:color w:val="212529"/>
          <w:sz w:val="24"/>
          <w:szCs w:val="24"/>
          <w:lang w:eastAsia="ru-RU"/>
        </w:rPr>
        <w:t>Статья 12. Деятельность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072"/>
      <w:bookmarkEnd w:id="113"/>
      <w:r w:rsidRPr="005F336A">
        <w:rPr>
          <w:rFonts w:ascii="Arial" w:eastAsia="Times New Roman" w:hAnsi="Arial" w:cs="Arial"/>
          <w:color w:val="212529"/>
          <w:sz w:val="24"/>
          <w:szCs w:val="24"/>
          <w:lang w:eastAsia="ru-RU"/>
        </w:rPr>
        <w:t>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законом целей.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073"/>
      <w:bookmarkEnd w:id="114"/>
      <w:r w:rsidRPr="005F336A">
        <w:rPr>
          <w:rFonts w:ascii="Arial" w:eastAsia="Times New Roman" w:hAnsi="Arial" w:cs="Arial"/>
          <w:color w:val="212529"/>
          <w:sz w:val="24"/>
          <w:szCs w:val="24"/>
          <w:lang w:eastAsia="ru-RU"/>
        </w:rPr>
        <w:t>2. Благотворительная организация вправе заниматься деятельностью по привлечению ресурсов и ведению внереализационных операций.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074"/>
      <w:bookmarkEnd w:id="115"/>
      <w:r w:rsidRPr="005F336A">
        <w:rPr>
          <w:rFonts w:ascii="Arial" w:eastAsia="Times New Roman" w:hAnsi="Arial" w:cs="Arial"/>
          <w:color w:val="212529"/>
          <w:sz w:val="24"/>
          <w:szCs w:val="24"/>
          <w:lang w:eastAsia="ru-RU"/>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000114"/>
      <w:bookmarkStart w:id="117" w:name="100075"/>
      <w:bookmarkEnd w:id="116"/>
      <w:bookmarkEnd w:id="117"/>
      <w:r w:rsidRPr="005F336A">
        <w:rPr>
          <w:rFonts w:ascii="Arial" w:eastAsia="Times New Roman" w:hAnsi="Arial" w:cs="Arial"/>
          <w:color w:val="212529"/>
          <w:sz w:val="24"/>
          <w:szCs w:val="24"/>
          <w:lang w:eastAsia="ru-RU"/>
        </w:rPr>
        <w:lastRenderedPageBreak/>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13" w:anchor="000009" w:history="1">
        <w:r w:rsidRPr="005F336A">
          <w:rPr>
            <w:rFonts w:ascii="Arial" w:eastAsia="Times New Roman" w:hAnsi="Arial" w:cs="Arial"/>
            <w:color w:val="4272D7"/>
            <w:sz w:val="24"/>
            <w:szCs w:val="24"/>
            <w:u w:val="single"/>
            <w:lang w:eastAsia="ru-RU"/>
          </w:rPr>
          <w:t>законом</w:t>
        </w:r>
      </w:hyperlink>
      <w:r w:rsidRPr="005F336A">
        <w:rPr>
          <w:rFonts w:ascii="Arial" w:eastAsia="Times New Roman" w:hAnsi="Arial" w:cs="Arial"/>
          <w:color w:val="212529"/>
          <w:sz w:val="24"/>
          <w:szCs w:val="24"/>
          <w:lang w:eastAsia="ru-RU"/>
        </w:rPr>
        <w:t> от 30 декабря 2006 года N 275-ФЗ "О порядке формирования и использования целевого капитала некоммерческих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076"/>
      <w:bookmarkEnd w:id="118"/>
      <w:r w:rsidRPr="005F336A">
        <w:rPr>
          <w:rFonts w:ascii="Arial" w:eastAsia="Times New Roman" w:hAnsi="Arial" w:cs="Arial"/>
          <w:color w:val="212529"/>
          <w:sz w:val="24"/>
          <w:szCs w:val="24"/>
          <w:lang w:eastAsia="ru-RU"/>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077"/>
      <w:bookmarkEnd w:id="119"/>
      <w:r w:rsidRPr="005F336A">
        <w:rPr>
          <w:rFonts w:ascii="Arial" w:eastAsia="Times New Roman" w:hAnsi="Arial" w:cs="Arial"/>
          <w:color w:val="212529"/>
          <w:sz w:val="24"/>
          <w:szCs w:val="24"/>
          <w:lang w:eastAsia="ru-RU"/>
        </w:rPr>
        <w:t>Статья 13. Филиалы и представительства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078"/>
      <w:bookmarkEnd w:id="120"/>
      <w:r w:rsidRPr="005F336A">
        <w:rPr>
          <w:rFonts w:ascii="Arial" w:eastAsia="Times New Roman" w:hAnsi="Arial" w:cs="Arial"/>
          <w:color w:val="212529"/>
          <w:sz w:val="24"/>
          <w:szCs w:val="24"/>
          <w:lang w:eastAsia="ru-RU"/>
        </w:rPr>
        <w:t>1.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079"/>
      <w:bookmarkEnd w:id="121"/>
      <w:r w:rsidRPr="005F336A">
        <w:rPr>
          <w:rFonts w:ascii="Arial" w:eastAsia="Times New Roman" w:hAnsi="Arial" w:cs="Arial"/>
          <w:color w:val="212529"/>
          <w:sz w:val="24"/>
          <w:szCs w:val="24"/>
          <w:lang w:eastAsia="ru-RU"/>
        </w:rP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080"/>
      <w:bookmarkEnd w:id="122"/>
      <w:r w:rsidRPr="005F336A">
        <w:rPr>
          <w:rFonts w:ascii="Arial" w:eastAsia="Times New Roman" w:hAnsi="Arial" w:cs="Arial"/>
          <w:color w:val="212529"/>
          <w:sz w:val="24"/>
          <w:szCs w:val="24"/>
          <w:lang w:eastAsia="ru-RU"/>
        </w:rP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081"/>
      <w:bookmarkEnd w:id="123"/>
      <w:r w:rsidRPr="005F336A">
        <w:rPr>
          <w:rFonts w:ascii="Arial" w:eastAsia="Times New Roman" w:hAnsi="Arial" w:cs="Arial"/>
          <w:color w:val="212529"/>
          <w:sz w:val="24"/>
          <w:szCs w:val="24"/>
          <w:lang w:eastAsia="ru-RU"/>
        </w:rP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082"/>
      <w:bookmarkEnd w:id="124"/>
      <w:r w:rsidRPr="005F336A">
        <w:rPr>
          <w:rFonts w:ascii="Arial" w:eastAsia="Times New Roman" w:hAnsi="Arial" w:cs="Arial"/>
          <w:color w:val="212529"/>
          <w:sz w:val="24"/>
          <w:szCs w:val="24"/>
          <w:lang w:eastAsia="ru-RU"/>
        </w:rP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083"/>
      <w:bookmarkEnd w:id="125"/>
      <w:r w:rsidRPr="005F336A">
        <w:rPr>
          <w:rFonts w:ascii="Arial" w:eastAsia="Times New Roman" w:hAnsi="Arial" w:cs="Arial"/>
          <w:color w:val="212529"/>
          <w:sz w:val="24"/>
          <w:szCs w:val="24"/>
          <w:lang w:eastAsia="ru-RU"/>
        </w:rPr>
        <w:t>Статья 14. Объединения (ассоциации и союзы) благотворительных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084"/>
      <w:bookmarkEnd w:id="126"/>
      <w:r w:rsidRPr="005F336A">
        <w:rPr>
          <w:rFonts w:ascii="Arial" w:eastAsia="Times New Roman" w:hAnsi="Arial" w:cs="Arial"/>
          <w:color w:val="212529"/>
          <w:sz w:val="24"/>
          <w:szCs w:val="24"/>
          <w:lang w:eastAsia="ru-RU"/>
        </w:rP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085"/>
      <w:bookmarkEnd w:id="127"/>
      <w:r w:rsidRPr="005F336A">
        <w:rPr>
          <w:rFonts w:ascii="Arial" w:eastAsia="Times New Roman" w:hAnsi="Arial" w:cs="Arial"/>
          <w:color w:val="212529"/>
          <w:sz w:val="24"/>
          <w:szCs w:val="24"/>
          <w:lang w:eastAsia="ru-RU"/>
        </w:rPr>
        <w:t>2. Объединение (ассоциация, союз) благотворительных организаций является некоммерческой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086"/>
      <w:bookmarkEnd w:id="128"/>
      <w:r w:rsidRPr="005F336A">
        <w:rPr>
          <w:rFonts w:ascii="Arial" w:eastAsia="Times New Roman" w:hAnsi="Arial" w:cs="Arial"/>
          <w:color w:val="212529"/>
          <w:sz w:val="24"/>
          <w:szCs w:val="24"/>
          <w:lang w:eastAsia="ru-RU"/>
        </w:rPr>
        <w:t>3. Члены объединения (ассоциации, союза) благотворительных организаций сохраняют свою самостоятельность и права юридического лица.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087"/>
      <w:bookmarkEnd w:id="129"/>
      <w:r w:rsidRPr="005F336A">
        <w:rPr>
          <w:rFonts w:ascii="Arial" w:eastAsia="Times New Roman" w:hAnsi="Arial" w:cs="Arial"/>
          <w:color w:val="212529"/>
          <w:sz w:val="24"/>
          <w:szCs w:val="24"/>
          <w:lang w:eastAsia="ru-RU"/>
        </w:rPr>
        <w:lastRenderedPageBreak/>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088"/>
      <w:bookmarkEnd w:id="130"/>
      <w:r w:rsidRPr="005F336A">
        <w:rPr>
          <w:rFonts w:ascii="Arial" w:eastAsia="Times New Roman" w:hAnsi="Arial" w:cs="Arial"/>
          <w:color w:val="212529"/>
          <w:sz w:val="24"/>
          <w:szCs w:val="24"/>
          <w:lang w:eastAsia="ru-RU"/>
        </w:rPr>
        <w:t>Статья 15. Источники формирования имущества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089"/>
      <w:bookmarkEnd w:id="131"/>
      <w:r w:rsidRPr="005F336A">
        <w:rPr>
          <w:rFonts w:ascii="Arial" w:eastAsia="Times New Roman" w:hAnsi="Arial" w:cs="Arial"/>
          <w:color w:val="212529"/>
          <w:sz w:val="24"/>
          <w:szCs w:val="24"/>
          <w:lang w:eastAsia="ru-RU"/>
        </w:rPr>
        <w:t>Источниками формирования имущества благотворительной организации могут являться: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090"/>
      <w:bookmarkEnd w:id="132"/>
      <w:r w:rsidRPr="005F336A">
        <w:rPr>
          <w:rFonts w:ascii="Arial" w:eastAsia="Times New Roman" w:hAnsi="Arial" w:cs="Arial"/>
          <w:color w:val="212529"/>
          <w:sz w:val="24"/>
          <w:szCs w:val="24"/>
          <w:lang w:eastAsia="ru-RU"/>
        </w:rPr>
        <w:t>взносы учредителей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091"/>
      <w:bookmarkEnd w:id="133"/>
      <w:r w:rsidRPr="005F336A">
        <w:rPr>
          <w:rFonts w:ascii="Arial" w:eastAsia="Times New Roman" w:hAnsi="Arial" w:cs="Arial"/>
          <w:color w:val="212529"/>
          <w:sz w:val="24"/>
          <w:szCs w:val="24"/>
          <w:lang w:eastAsia="ru-RU"/>
        </w:rPr>
        <w:t>членские взносы (для благотворительных организаций, основанных на членстве);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092"/>
      <w:bookmarkEnd w:id="134"/>
      <w:r w:rsidRPr="005F336A">
        <w:rPr>
          <w:rFonts w:ascii="Arial" w:eastAsia="Times New Roman" w:hAnsi="Arial" w:cs="Arial"/>
          <w:color w:val="212529"/>
          <w:sz w:val="24"/>
          <w:szCs w:val="24"/>
          <w:lang w:eastAsia="ru-RU"/>
        </w:rP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093"/>
      <w:bookmarkEnd w:id="135"/>
      <w:r w:rsidRPr="005F336A">
        <w:rPr>
          <w:rFonts w:ascii="Arial" w:eastAsia="Times New Roman" w:hAnsi="Arial" w:cs="Arial"/>
          <w:color w:val="212529"/>
          <w:sz w:val="24"/>
          <w:szCs w:val="24"/>
          <w:lang w:eastAsia="ru-RU"/>
        </w:rPr>
        <w:t>доходы от внереализационных операций, включая доходы от ценных бумаг;</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036"/>
      <w:bookmarkStart w:id="137" w:name="100094"/>
      <w:bookmarkEnd w:id="136"/>
      <w:bookmarkEnd w:id="137"/>
      <w:r w:rsidRPr="005F336A">
        <w:rPr>
          <w:rFonts w:ascii="Arial" w:eastAsia="Times New Roman" w:hAnsi="Arial" w:cs="Arial"/>
          <w:color w:val="212529"/>
          <w:sz w:val="24"/>
          <w:szCs w:val="24"/>
          <w:lang w:eastAsia="ru-RU"/>
        </w:rP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095"/>
      <w:bookmarkEnd w:id="138"/>
      <w:r w:rsidRPr="005F336A">
        <w:rPr>
          <w:rFonts w:ascii="Arial" w:eastAsia="Times New Roman" w:hAnsi="Arial" w:cs="Arial"/>
          <w:color w:val="212529"/>
          <w:sz w:val="24"/>
          <w:szCs w:val="24"/>
          <w:lang w:eastAsia="ru-RU"/>
        </w:rPr>
        <w:t>доходы от разрешенной законом предпринимательской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000001"/>
      <w:bookmarkStart w:id="140" w:name="100096"/>
      <w:bookmarkEnd w:id="139"/>
      <w:bookmarkEnd w:id="140"/>
      <w:r w:rsidRPr="005F336A">
        <w:rPr>
          <w:rFonts w:ascii="Arial" w:eastAsia="Times New Roman" w:hAnsi="Arial" w:cs="Arial"/>
          <w:color w:val="212529"/>
          <w:sz w:val="24"/>
          <w:szCs w:val="24"/>
          <w:lang w:eastAsia="ru-RU"/>
        </w:rPr>
        <w:t>абзац утратил силу. - Федеральный закон от 22.08.2004 N 122-ФЗ;</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097"/>
      <w:bookmarkEnd w:id="141"/>
      <w:r w:rsidRPr="005F336A">
        <w:rPr>
          <w:rFonts w:ascii="Arial" w:eastAsia="Times New Roman" w:hAnsi="Arial" w:cs="Arial"/>
          <w:color w:val="212529"/>
          <w:sz w:val="24"/>
          <w:szCs w:val="24"/>
          <w:lang w:eastAsia="ru-RU"/>
        </w:rPr>
        <w:t>доходы от деятельности хозяйственных обществ, учрежденных благотворительной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000037"/>
      <w:bookmarkStart w:id="143" w:name="100098"/>
      <w:bookmarkEnd w:id="142"/>
      <w:bookmarkEnd w:id="143"/>
      <w:r w:rsidRPr="005F336A">
        <w:rPr>
          <w:rFonts w:ascii="Arial" w:eastAsia="Times New Roman" w:hAnsi="Arial" w:cs="Arial"/>
          <w:color w:val="212529"/>
          <w:sz w:val="24"/>
          <w:szCs w:val="24"/>
          <w:lang w:eastAsia="ru-RU"/>
        </w:rPr>
        <w:t>труд добровольцев (волонтеров);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099"/>
      <w:bookmarkEnd w:id="144"/>
      <w:r w:rsidRPr="005F336A">
        <w:rPr>
          <w:rFonts w:ascii="Arial" w:eastAsia="Times New Roman" w:hAnsi="Arial" w:cs="Arial"/>
          <w:color w:val="212529"/>
          <w:sz w:val="24"/>
          <w:szCs w:val="24"/>
          <w:lang w:eastAsia="ru-RU"/>
        </w:rPr>
        <w:t>иные не запрещенные законом источники.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00"/>
      <w:bookmarkEnd w:id="145"/>
      <w:r w:rsidRPr="005F336A">
        <w:rPr>
          <w:rFonts w:ascii="Arial" w:eastAsia="Times New Roman" w:hAnsi="Arial" w:cs="Arial"/>
          <w:color w:val="212529"/>
          <w:sz w:val="24"/>
          <w:szCs w:val="24"/>
          <w:lang w:eastAsia="ru-RU"/>
        </w:rPr>
        <w:t>Статья 16. Имущество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01"/>
      <w:bookmarkEnd w:id="146"/>
      <w:r w:rsidRPr="005F336A">
        <w:rPr>
          <w:rFonts w:ascii="Arial" w:eastAsia="Times New Roman" w:hAnsi="Arial" w:cs="Arial"/>
          <w:color w:val="212529"/>
          <w:sz w:val="24"/>
          <w:szCs w:val="24"/>
          <w:lang w:eastAsia="ru-RU"/>
        </w:rP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02"/>
      <w:bookmarkEnd w:id="147"/>
      <w:r w:rsidRPr="005F336A">
        <w:rPr>
          <w:rFonts w:ascii="Arial" w:eastAsia="Times New Roman" w:hAnsi="Arial" w:cs="Arial"/>
          <w:color w:val="212529"/>
          <w:sz w:val="24"/>
          <w:szCs w:val="24"/>
          <w:lang w:eastAsia="ru-RU"/>
        </w:rP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03"/>
      <w:bookmarkEnd w:id="148"/>
      <w:r w:rsidRPr="005F336A">
        <w:rPr>
          <w:rFonts w:ascii="Arial" w:eastAsia="Times New Roman" w:hAnsi="Arial" w:cs="Arial"/>
          <w:color w:val="212529"/>
          <w:sz w:val="24"/>
          <w:szCs w:val="24"/>
          <w:lang w:eastAsia="ru-RU"/>
        </w:rPr>
        <w:lastRenderedPageBreak/>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04"/>
      <w:bookmarkEnd w:id="149"/>
      <w:r w:rsidRPr="005F336A">
        <w:rPr>
          <w:rFonts w:ascii="Arial" w:eastAsia="Times New Roman" w:hAnsi="Arial" w:cs="Arial"/>
          <w:color w:val="212529"/>
          <w:sz w:val="24"/>
          <w:szCs w:val="24"/>
          <w:lang w:eastAsia="ru-RU"/>
        </w:rP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000115"/>
      <w:bookmarkEnd w:id="150"/>
      <w:r w:rsidRPr="005F336A">
        <w:rPr>
          <w:rFonts w:ascii="Arial" w:eastAsia="Times New Roman" w:hAnsi="Arial" w:cs="Arial"/>
          <w:color w:val="212529"/>
          <w:sz w:val="24"/>
          <w:szCs w:val="24"/>
          <w:lang w:eastAsia="ru-RU"/>
        </w:rPr>
        <w:t>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14" w:history="1">
        <w:r w:rsidRPr="005F336A">
          <w:rPr>
            <w:rFonts w:ascii="Arial" w:eastAsia="Times New Roman" w:hAnsi="Arial" w:cs="Arial"/>
            <w:color w:val="4272D7"/>
            <w:sz w:val="24"/>
            <w:szCs w:val="24"/>
            <w:u w:val="single"/>
            <w:lang w:eastAsia="ru-RU"/>
          </w:rPr>
          <w:t>законом</w:t>
        </w:r>
      </w:hyperlink>
      <w:r w:rsidRPr="005F336A">
        <w:rPr>
          <w:rFonts w:ascii="Arial" w:eastAsia="Times New Roman" w:hAnsi="Arial" w:cs="Arial"/>
          <w:color w:val="212529"/>
          <w:sz w:val="24"/>
          <w:szCs w:val="24"/>
          <w:lang w:eastAsia="ru-RU"/>
        </w:rPr>
        <w:t> от 30 декабря 2006 года N 275-ФЗ "О порядке формирования и использования целевого капитала некоммерческих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05"/>
      <w:bookmarkEnd w:id="151"/>
      <w:r w:rsidRPr="005F336A">
        <w:rPr>
          <w:rFonts w:ascii="Arial" w:eastAsia="Times New Roman" w:hAnsi="Arial" w:cs="Arial"/>
          <w:color w:val="212529"/>
          <w:sz w:val="24"/>
          <w:szCs w:val="24"/>
          <w:lang w:eastAsia="ru-RU"/>
        </w:rP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096"/>
      <w:bookmarkEnd w:id="152"/>
      <w:r w:rsidRPr="005F336A">
        <w:rPr>
          <w:rFonts w:ascii="Arial" w:eastAsia="Times New Roman" w:hAnsi="Arial" w:cs="Arial"/>
          <w:color w:val="212529"/>
          <w:sz w:val="24"/>
          <w:szCs w:val="24"/>
          <w:lang w:eastAsia="ru-RU"/>
        </w:rPr>
        <w:t>Статья 16.1. Ящик для сбора благотворительных пожертвований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000097"/>
      <w:bookmarkEnd w:id="153"/>
      <w:r w:rsidRPr="005F336A">
        <w:rPr>
          <w:rFonts w:ascii="Arial" w:eastAsia="Times New Roman" w:hAnsi="Arial" w:cs="Arial"/>
          <w:color w:val="212529"/>
          <w:sz w:val="24"/>
          <w:szCs w:val="24"/>
          <w:lang w:eastAsia="ru-RU"/>
        </w:rPr>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000098"/>
      <w:bookmarkEnd w:id="154"/>
      <w:r w:rsidRPr="005F336A">
        <w:rPr>
          <w:rFonts w:ascii="Arial" w:eastAsia="Times New Roman" w:hAnsi="Arial" w:cs="Arial"/>
          <w:color w:val="212529"/>
          <w:sz w:val="24"/>
          <w:szCs w:val="24"/>
          <w:lang w:eastAsia="ru-RU"/>
        </w:rPr>
        <w:t>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r:id="rId15" w:anchor="000097" w:history="1">
        <w:r w:rsidRPr="005F336A">
          <w:rPr>
            <w:rFonts w:ascii="Arial" w:eastAsia="Times New Roman" w:hAnsi="Arial" w:cs="Arial"/>
            <w:color w:val="4272D7"/>
            <w:sz w:val="24"/>
            <w:szCs w:val="24"/>
            <w:u w:val="single"/>
            <w:lang w:eastAsia="ru-RU"/>
          </w:rPr>
          <w:t>пункте 1</w:t>
        </w:r>
      </w:hyperlink>
      <w:r w:rsidRPr="005F336A">
        <w:rPr>
          <w:rFonts w:ascii="Arial" w:eastAsia="Times New Roman" w:hAnsi="Arial" w:cs="Arial"/>
          <w:color w:val="212529"/>
          <w:sz w:val="24"/>
          <w:szCs w:val="24"/>
          <w:lang w:eastAsia="ru-RU"/>
        </w:rPr>
        <w:t>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000099"/>
      <w:bookmarkEnd w:id="155"/>
      <w:r w:rsidRPr="005F336A">
        <w:rPr>
          <w:rFonts w:ascii="Arial" w:eastAsia="Times New Roman" w:hAnsi="Arial" w:cs="Arial"/>
          <w:color w:val="212529"/>
          <w:sz w:val="24"/>
          <w:szCs w:val="24"/>
          <w:lang w:eastAsia="ru-RU"/>
        </w:rPr>
        <w:t>3. Установка и использование стационарных ящиков для сбора благотворительных пожертвований без заключения договора, предусмотренного </w:t>
      </w:r>
      <w:hyperlink r:id="rId16" w:anchor="000098" w:history="1">
        <w:r w:rsidRPr="005F336A">
          <w:rPr>
            <w:rFonts w:ascii="Arial" w:eastAsia="Times New Roman" w:hAnsi="Arial" w:cs="Arial"/>
            <w:color w:val="4272D7"/>
            <w:sz w:val="24"/>
            <w:szCs w:val="24"/>
            <w:u w:val="single"/>
            <w:lang w:eastAsia="ru-RU"/>
          </w:rPr>
          <w:t>пунктом 2</w:t>
        </w:r>
      </w:hyperlink>
      <w:r w:rsidRPr="005F336A">
        <w:rPr>
          <w:rFonts w:ascii="Arial" w:eastAsia="Times New Roman" w:hAnsi="Arial" w:cs="Arial"/>
          <w:color w:val="212529"/>
          <w:sz w:val="24"/>
          <w:szCs w:val="24"/>
          <w:lang w:eastAsia="ru-RU"/>
        </w:rPr>
        <w:t>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000100"/>
      <w:bookmarkEnd w:id="156"/>
      <w:r w:rsidRPr="005F336A">
        <w:rPr>
          <w:rFonts w:ascii="Arial" w:eastAsia="Times New Roman" w:hAnsi="Arial" w:cs="Arial"/>
          <w:color w:val="212529"/>
          <w:sz w:val="24"/>
          <w:szCs w:val="24"/>
          <w:lang w:eastAsia="ru-RU"/>
        </w:rPr>
        <w:lastRenderedPageBreak/>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000101"/>
      <w:bookmarkEnd w:id="157"/>
      <w:r w:rsidRPr="005F336A">
        <w:rPr>
          <w:rFonts w:ascii="Arial" w:eastAsia="Times New Roman" w:hAnsi="Arial" w:cs="Arial"/>
          <w:color w:val="212529"/>
          <w:sz w:val="24"/>
          <w:szCs w:val="24"/>
          <w:lang w:eastAsia="ru-RU"/>
        </w:rPr>
        <w:t>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Требования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000102"/>
      <w:bookmarkEnd w:id="158"/>
      <w:r w:rsidRPr="005F336A">
        <w:rPr>
          <w:rFonts w:ascii="Arial" w:eastAsia="Times New Roman" w:hAnsi="Arial" w:cs="Arial"/>
          <w:color w:val="212529"/>
          <w:sz w:val="24"/>
          <w:szCs w:val="24"/>
          <w:lang w:eastAsia="ru-RU"/>
        </w:rPr>
        <w:t>6. При использовании ящика для сбора благотворительных пожертвований некоммерческая организация обязана: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000103"/>
      <w:bookmarkEnd w:id="159"/>
      <w:r w:rsidRPr="005F336A">
        <w:rPr>
          <w:rFonts w:ascii="Arial" w:eastAsia="Times New Roman" w:hAnsi="Arial" w:cs="Arial"/>
          <w:color w:val="212529"/>
          <w:sz w:val="24"/>
          <w:szCs w:val="24"/>
          <w:lang w:eastAsia="ru-RU"/>
        </w:rPr>
        <w:t>1) объявить о цели сбора благотворительных пожертвований, разместив данную информацию на ящике для сбора благотворительных пожертвований;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000104"/>
      <w:bookmarkEnd w:id="160"/>
      <w:r w:rsidRPr="005F336A">
        <w:rPr>
          <w:rFonts w:ascii="Arial" w:eastAsia="Times New Roman" w:hAnsi="Arial" w:cs="Arial"/>
          <w:color w:val="212529"/>
          <w:sz w:val="24"/>
          <w:szCs w:val="24"/>
          <w:lang w:eastAsia="ru-RU"/>
        </w:rPr>
        <w:t>2) указать наименование и адрес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000105"/>
      <w:bookmarkEnd w:id="161"/>
      <w:r w:rsidRPr="005F336A">
        <w:rPr>
          <w:rFonts w:ascii="Arial" w:eastAsia="Times New Roman" w:hAnsi="Arial" w:cs="Arial"/>
          <w:color w:val="212529"/>
          <w:sz w:val="24"/>
          <w:szCs w:val="24"/>
          <w:lang w:eastAsia="ru-RU"/>
        </w:rPr>
        <w:t>3) указать доменное имя и (или) сетевой адрес сайта организации в информационно-телекоммуникационной сети "Интернет" (при наличии сайта);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000106"/>
      <w:bookmarkEnd w:id="162"/>
      <w:r w:rsidRPr="005F336A">
        <w:rPr>
          <w:rFonts w:ascii="Arial" w:eastAsia="Times New Roman" w:hAnsi="Arial" w:cs="Arial"/>
          <w:color w:val="212529"/>
          <w:sz w:val="24"/>
          <w:szCs w:val="24"/>
          <w:lang w:eastAsia="ru-RU"/>
        </w:rP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000107"/>
      <w:bookmarkEnd w:id="163"/>
      <w:r w:rsidRPr="005F336A">
        <w:rPr>
          <w:rFonts w:ascii="Arial" w:eastAsia="Times New Roman" w:hAnsi="Arial" w:cs="Arial"/>
          <w:color w:val="212529"/>
          <w:sz w:val="24"/>
          <w:szCs w:val="24"/>
          <w:lang w:eastAsia="ru-RU"/>
        </w:rPr>
        <w:t>7. Некоммерческая организация вправе обеспечить возможность ознакомления с указанной в </w:t>
      </w:r>
      <w:hyperlink r:id="rId17" w:anchor="000102" w:history="1">
        <w:r w:rsidRPr="005F336A">
          <w:rPr>
            <w:rFonts w:ascii="Arial" w:eastAsia="Times New Roman" w:hAnsi="Arial" w:cs="Arial"/>
            <w:color w:val="4272D7"/>
            <w:sz w:val="24"/>
            <w:szCs w:val="24"/>
            <w:u w:val="single"/>
            <w:lang w:eastAsia="ru-RU"/>
          </w:rPr>
          <w:t>пункте 6</w:t>
        </w:r>
      </w:hyperlink>
      <w:r w:rsidRPr="005F336A">
        <w:rPr>
          <w:rFonts w:ascii="Arial" w:eastAsia="Times New Roman" w:hAnsi="Arial" w:cs="Arial"/>
          <w:color w:val="212529"/>
          <w:sz w:val="24"/>
          <w:szCs w:val="24"/>
          <w:lang w:eastAsia="ru-RU"/>
        </w:rPr>
        <w:t> настоящей статьи информацией с использованием мобильного телефона, смартфона или иного компьютерного устройства.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000108"/>
      <w:bookmarkEnd w:id="164"/>
      <w:r w:rsidRPr="005F336A">
        <w:rPr>
          <w:rFonts w:ascii="Arial" w:eastAsia="Times New Roman" w:hAnsi="Arial" w:cs="Arial"/>
          <w:color w:val="212529"/>
          <w:sz w:val="24"/>
          <w:szCs w:val="24"/>
          <w:lang w:eastAsia="ru-RU"/>
        </w:rPr>
        <w:t>8. Требования к ящикам для сбора благотворительных пожертвований, порядок их установки и использования определяются Правительством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000109"/>
      <w:bookmarkEnd w:id="165"/>
      <w:r w:rsidRPr="005F336A">
        <w:rPr>
          <w:rFonts w:ascii="Arial" w:eastAsia="Times New Roman" w:hAnsi="Arial" w:cs="Arial"/>
          <w:color w:val="212529"/>
          <w:sz w:val="24"/>
          <w:szCs w:val="24"/>
          <w:lang w:eastAsia="ru-RU"/>
        </w:rPr>
        <w:t>9. Имущество, собранное с помощью ящика для сбора благотворительных пожертвований, подлежит извлечению в порядке, установленном Правительством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000110"/>
      <w:bookmarkEnd w:id="166"/>
      <w:r w:rsidRPr="005F336A">
        <w:rPr>
          <w:rFonts w:ascii="Arial" w:eastAsia="Times New Roman" w:hAnsi="Arial" w:cs="Arial"/>
          <w:color w:val="212529"/>
          <w:sz w:val="24"/>
          <w:szCs w:val="24"/>
          <w:lang w:eastAsia="ru-RU"/>
        </w:rPr>
        <w:t>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r:id="rId18" w:anchor="000097" w:history="1">
        <w:r w:rsidRPr="005F336A">
          <w:rPr>
            <w:rFonts w:ascii="Arial" w:eastAsia="Times New Roman" w:hAnsi="Arial" w:cs="Arial"/>
            <w:color w:val="4272D7"/>
            <w:sz w:val="24"/>
            <w:szCs w:val="24"/>
            <w:u w:val="single"/>
            <w:lang w:eastAsia="ru-RU"/>
          </w:rPr>
          <w:t>пункте 1</w:t>
        </w:r>
      </w:hyperlink>
      <w:r w:rsidRPr="005F336A">
        <w:rPr>
          <w:rFonts w:ascii="Arial" w:eastAsia="Times New Roman" w:hAnsi="Arial" w:cs="Arial"/>
          <w:color w:val="212529"/>
          <w:sz w:val="24"/>
          <w:szCs w:val="24"/>
          <w:lang w:eastAsia="ru-RU"/>
        </w:rPr>
        <w:t> настоящей статьи, в течение трех рабочих дней со дня извлечения таких денежных средств из ящика для сбора благотворительных пожертвований.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000111"/>
      <w:bookmarkEnd w:id="167"/>
      <w:r w:rsidRPr="005F336A">
        <w:rPr>
          <w:rFonts w:ascii="Arial" w:eastAsia="Times New Roman" w:hAnsi="Arial" w:cs="Arial"/>
          <w:color w:val="212529"/>
          <w:sz w:val="24"/>
          <w:szCs w:val="24"/>
          <w:lang w:eastAsia="ru-RU"/>
        </w:rP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w:t>
      </w:r>
      <w:r w:rsidRPr="005F336A">
        <w:rPr>
          <w:rFonts w:ascii="Arial" w:eastAsia="Times New Roman" w:hAnsi="Arial" w:cs="Arial"/>
          <w:color w:val="212529"/>
          <w:sz w:val="24"/>
          <w:szCs w:val="24"/>
          <w:lang w:eastAsia="ru-RU"/>
        </w:rPr>
        <w:lastRenderedPageBreak/>
        <w:t>расчетов, на которые распространяется действие Федерального </w:t>
      </w:r>
      <w:hyperlink r:id="rId19" w:history="1">
        <w:r w:rsidRPr="005F336A">
          <w:rPr>
            <w:rFonts w:ascii="Arial" w:eastAsia="Times New Roman" w:hAnsi="Arial" w:cs="Arial"/>
            <w:color w:val="4272D7"/>
            <w:sz w:val="24"/>
            <w:szCs w:val="24"/>
            <w:u w:val="single"/>
            <w:lang w:eastAsia="ru-RU"/>
          </w:rPr>
          <w:t>закона</w:t>
        </w:r>
      </w:hyperlink>
      <w:r w:rsidRPr="005F336A">
        <w:rPr>
          <w:rFonts w:ascii="Arial" w:eastAsia="Times New Roman" w:hAnsi="Arial" w:cs="Arial"/>
          <w:color w:val="212529"/>
          <w:sz w:val="24"/>
          <w:szCs w:val="24"/>
          <w:lang w:eastAsia="ru-RU"/>
        </w:rPr>
        <w:t> от 27 июня 2011 года N 161-ФЗ "О национальной платежной системе" и Федерального </w:t>
      </w:r>
      <w:hyperlink r:id="rId20" w:history="1">
        <w:r w:rsidRPr="005F336A">
          <w:rPr>
            <w:rFonts w:ascii="Arial" w:eastAsia="Times New Roman" w:hAnsi="Arial" w:cs="Arial"/>
            <w:color w:val="4272D7"/>
            <w:sz w:val="24"/>
            <w:szCs w:val="24"/>
            <w:u w:val="single"/>
            <w:lang w:eastAsia="ru-RU"/>
          </w:rPr>
          <w:t>закона</w:t>
        </w:r>
      </w:hyperlink>
      <w:r w:rsidRPr="005F336A">
        <w:rPr>
          <w:rFonts w:ascii="Arial" w:eastAsia="Times New Roman" w:hAnsi="Arial" w:cs="Arial"/>
          <w:color w:val="212529"/>
          <w:sz w:val="24"/>
          <w:szCs w:val="24"/>
          <w:lang w:eastAsia="ru-RU"/>
        </w:rPr>
        <w:t> от 3 июня 2009 года N 103-ФЗ "О деятельности по приему платежей физических лиц, осуществляемой платежными агентами".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000112"/>
      <w:bookmarkEnd w:id="168"/>
      <w:r w:rsidRPr="005F336A">
        <w:rPr>
          <w:rFonts w:ascii="Arial" w:eastAsia="Times New Roman" w:hAnsi="Arial" w:cs="Arial"/>
          <w:color w:val="212529"/>
          <w:sz w:val="24"/>
          <w:szCs w:val="24"/>
          <w:lang w:eastAsia="ru-RU"/>
        </w:rP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06"/>
      <w:bookmarkEnd w:id="169"/>
      <w:r w:rsidRPr="005F336A">
        <w:rPr>
          <w:rFonts w:ascii="Arial" w:eastAsia="Times New Roman" w:hAnsi="Arial" w:cs="Arial"/>
          <w:color w:val="212529"/>
          <w:sz w:val="24"/>
          <w:szCs w:val="24"/>
          <w:lang w:eastAsia="ru-RU"/>
        </w:rPr>
        <w:t>Статья 17. Благотворительная программа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07"/>
      <w:bookmarkEnd w:id="170"/>
      <w:r w:rsidRPr="005F336A">
        <w:rPr>
          <w:rFonts w:ascii="Arial" w:eastAsia="Times New Roman" w:hAnsi="Arial" w:cs="Arial"/>
          <w:color w:val="212529"/>
          <w:sz w:val="24"/>
          <w:szCs w:val="24"/>
          <w:lang w:eastAsia="ru-RU"/>
        </w:rP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08"/>
      <w:bookmarkEnd w:id="171"/>
      <w:r w:rsidRPr="005F336A">
        <w:rPr>
          <w:rFonts w:ascii="Arial" w:eastAsia="Times New Roman" w:hAnsi="Arial" w:cs="Arial"/>
          <w:color w:val="212529"/>
          <w:sz w:val="24"/>
          <w:szCs w:val="24"/>
          <w:lang w:eastAsia="ru-RU"/>
        </w:rP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09"/>
      <w:bookmarkEnd w:id="172"/>
      <w:r w:rsidRPr="005F336A">
        <w:rPr>
          <w:rFonts w:ascii="Arial" w:eastAsia="Times New Roman" w:hAnsi="Arial" w:cs="Arial"/>
          <w:color w:val="212529"/>
          <w:sz w:val="24"/>
          <w:szCs w:val="24"/>
          <w:lang w:eastAsia="ru-RU"/>
        </w:rP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000116"/>
      <w:bookmarkEnd w:id="173"/>
      <w:r w:rsidRPr="005F336A">
        <w:rPr>
          <w:rFonts w:ascii="Arial" w:eastAsia="Times New Roman" w:hAnsi="Arial" w:cs="Arial"/>
          <w:color w:val="212529"/>
          <w:sz w:val="24"/>
          <w:szCs w:val="24"/>
          <w:lang w:eastAsia="ru-RU"/>
        </w:rPr>
        <w:t>Положения абзаца первого настоящего пункта не распространяются на доходы, указанные в </w:t>
      </w:r>
      <w:hyperlink r:id="rId21" w:anchor="000018" w:history="1">
        <w:r w:rsidRPr="005F336A">
          <w:rPr>
            <w:rFonts w:ascii="Arial" w:eastAsia="Times New Roman" w:hAnsi="Arial" w:cs="Arial"/>
            <w:color w:val="4272D7"/>
            <w:sz w:val="24"/>
            <w:szCs w:val="24"/>
            <w:u w:val="single"/>
            <w:lang w:eastAsia="ru-RU"/>
          </w:rPr>
          <w:t>частях 8</w:t>
        </w:r>
      </w:hyperlink>
      <w:r w:rsidRPr="005F336A">
        <w:rPr>
          <w:rFonts w:ascii="Arial" w:eastAsia="Times New Roman" w:hAnsi="Arial" w:cs="Arial"/>
          <w:color w:val="212529"/>
          <w:sz w:val="24"/>
          <w:szCs w:val="24"/>
          <w:lang w:eastAsia="ru-RU"/>
        </w:rPr>
        <w:t> и </w:t>
      </w:r>
      <w:hyperlink r:id="rId22" w:anchor="000019" w:history="1">
        <w:r w:rsidRPr="005F336A">
          <w:rPr>
            <w:rFonts w:ascii="Arial" w:eastAsia="Times New Roman" w:hAnsi="Arial" w:cs="Arial"/>
            <w:color w:val="4272D7"/>
            <w:sz w:val="24"/>
            <w:szCs w:val="24"/>
            <w:u w:val="single"/>
            <w:lang w:eastAsia="ru-RU"/>
          </w:rPr>
          <w:t>9 статьи 4</w:t>
        </w:r>
      </w:hyperlink>
      <w:r w:rsidRPr="005F336A">
        <w:rPr>
          <w:rFonts w:ascii="Arial" w:eastAsia="Times New Roman" w:hAnsi="Arial" w:cs="Arial"/>
          <w:color w:val="212529"/>
          <w:sz w:val="24"/>
          <w:szCs w:val="24"/>
          <w:lang w:eastAsia="ru-RU"/>
        </w:rPr>
        <w:t> Федерального закона от 30 декабря 2006 года N 275-ФЗ "О порядке формирования и использования целевого капитала некоммерческих организаций".</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4" w:name="000038"/>
      <w:bookmarkEnd w:id="174"/>
      <w:r w:rsidRPr="005F336A">
        <w:rPr>
          <w:rFonts w:ascii="Arial" w:eastAsia="Times New Roman" w:hAnsi="Arial" w:cs="Arial"/>
          <w:color w:val="212529"/>
          <w:sz w:val="24"/>
          <w:szCs w:val="24"/>
          <w:lang w:eastAsia="ru-RU"/>
        </w:rPr>
        <w:t>Раздел III.1. УСЛОВИЯ И ПОРЯДОК ОСУЩЕСТВЛЕНИЯ</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000039"/>
      <w:bookmarkEnd w:id="175"/>
      <w:r w:rsidRPr="005F336A">
        <w:rPr>
          <w:rFonts w:ascii="Arial" w:eastAsia="Times New Roman" w:hAnsi="Arial" w:cs="Arial"/>
          <w:color w:val="212529"/>
          <w:sz w:val="24"/>
          <w:szCs w:val="24"/>
          <w:lang w:eastAsia="ru-RU"/>
        </w:rPr>
        <w:t>Статья 17.1. Права и обязанности добровольца (волонтера)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000040"/>
      <w:bookmarkEnd w:id="176"/>
      <w:r w:rsidRPr="005F336A">
        <w:rPr>
          <w:rFonts w:ascii="Arial" w:eastAsia="Times New Roman" w:hAnsi="Arial" w:cs="Arial"/>
          <w:color w:val="212529"/>
          <w:sz w:val="24"/>
          <w:szCs w:val="24"/>
          <w:lang w:eastAsia="ru-RU"/>
        </w:rPr>
        <w:t>1. Доброволец (волонтер) имеет право:</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000041"/>
      <w:bookmarkEnd w:id="177"/>
      <w:r w:rsidRPr="005F336A">
        <w:rPr>
          <w:rFonts w:ascii="Arial" w:eastAsia="Times New Roman" w:hAnsi="Arial" w:cs="Arial"/>
          <w:color w:val="212529"/>
          <w:sz w:val="24"/>
          <w:szCs w:val="24"/>
          <w:lang w:eastAsia="ru-RU"/>
        </w:rP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042"/>
      <w:bookmarkEnd w:id="178"/>
      <w:r w:rsidRPr="005F336A">
        <w:rPr>
          <w:rFonts w:ascii="Arial" w:eastAsia="Times New Roman" w:hAnsi="Arial" w:cs="Arial"/>
          <w:color w:val="212529"/>
          <w:sz w:val="24"/>
          <w:szCs w:val="24"/>
          <w:lang w:eastAsia="ru-RU"/>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000043"/>
      <w:bookmarkEnd w:id="179"/>
      <w:r w:rsidRPr="005F336A">
        <w:rPr>
          <w:rFonts w:ascii="Arial" w:eastAsia="Times New Roman" w:hAnsi="Arial" w:cs="Arial"/>
          <w:color w:val="212529"/>
          <w:sz w:val="24"/>
          <w:szCs w:val="24"/>
          <w:lang w:eastAsia="ru-RU"/>
        </w:rPr>
        <w:lastRenderedPageBreak/>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000044"/>
      <w:bookmarkEnd w:id="180"/>
      <w:r w:rsidRPr="005F336A">
        <w:rPr>
          <w:rFonts w:ascii="Arial" w:eastAsia="Times New Roman" w:hAnsi="Arial" w:cs="Arial"/>
          <w:color w:val="212529"/>
          <w:sz w:val="24"/>
          <w:szCs w:val="24"/>
          <w:lang w:eastAsia="ru-RU"/>
        </w:rPr>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w:t>
      </w:r>
      <w:proofErr w:type="gramStart"/>
      <w:r w:rsidRPr="005F336A">
        <w:rPr>
          <w:rFonts w:ascii="Arial" w:eastAsia="Times New Roman" w:hAnsi="Arial" w:cs="Arial"/>
          <w:color w:val="212529"/>
          <w:sz w:val="24"/>
          <w:szCs w:val="24"/>
          <w:lang w:eastAsia="ru-RU"/>
        </w:rPr>
        <w:t>здоровья</w:t>
      </w:r>
      <w:proofErr w:type="gramEnd"/>
      <w:r w:rsidRPr="005F336A">
        <w:rPr>
          <w:rFonts w:ascii="Arial" w:eastAsia="Times New Roman" w:hAnsi="Arial" w:cs="Arial"/>
          <w:color w:val="212529"/>
          <w:sz w:val="24"/>
          <w:szCs w:val="24"/>
          <w:lang w:eastAsia="ru-RU"/>
        </w:rPr>
        <w:t xml:space="preserve"> или в форме возмещения понесенных добровольцем (волонтером) расходов на приобретение указанных товаров или услуг;</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000045"/>
      <w:bookmarkEnd w:id="181"/>
      <w:r w:rsidRPr="005F336A">
        <w:rPr>
          <w:rFonts w:ascii="Arial" w:eastAsia="Times New Roman" w:hAnsi="Arial" w:cs="Arial"/>
          <w:color w:val="212529"/>
          <w:sz w:val="24"/>
          <w:szCs w:val="24"/>
          <w:lang w:eastAsia="ru-RU"/>
        </w:rPr>
        <w:t>психологическую помощь, содействие в психологической реабилитации;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046"/>
      <w:bookmarkEnd w:id="182"/>
      <w:r w:rsidRPr="005F336A">
        <w:rPr>
          <w:rFonts w:ascii="Arial" w:eastAsia="Times New Roman" w:hAnsi="Arial" w:cs="Arial"/>
          <w:color w:val="212529"/>
          <w:sz w:val="24"/>
          <w:szCs w:val="24"/>
          <w:lang w:eastAsia="ru-RU"/>
        </w:rPr>
        <w:t>возмещение вреда жизни и здоровью, понесенного при осуществлении им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000047"/>
      <w:bookmarkEnd w:id="183"/>
      <w:r w:rsidRPr="005F336A">
        <w:rPr>
          <w:rFonts w:ascii="Arial" w:eastAsia="Times New Roman" w:hAnsi="Arial" w:cs="Arial"/>
          <w:color w:val="212529"/>
          <w:sz w:val="24"/>
          <w:szCs w:val="24"/>
          <w:lang w:eastAsia="ru-RU"/>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000048"/>
      <w:bookmarkEnd w:id="184"/>
      <w:r w:rsidRPr="005F336A">
        <w:rPr>
          <w:rFonts w:ascii="Arial" w:eastAsia="Times New Roman" w:hAnsi="Arial" w:cs="Arial"/>
          <w:color w:val="212529"/>
          <w:sz w:val="24"/>
          <w:szCs w:val="24"/>
          <w:lang w:eastAsia="ru-RU"/>
        </w:rP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000049"/>
      <w:bookmarkEnd w:id="185"/>
      <w:r w:rsidRPr="005F336A">
        <w:rPr>
          <w:rFonts w:ascii="Arial" w:eastAsia="Times New Roman" w:hAnsi="Arial" w:cs="Arial"/>
          <w:color w:val="212529"/>
          <w:sz w:val="24"/>
          <w:szCs w:val="24"/>
          <w:lang w:eastAsia="ru-RU"/>
        </w:rPr>
        <w:t>2. Помимо прав, предусмотренных </w:t>
      </w:r>
      <w:hyperlink r:id="rId23" w:anchor="000040" w:history="1">
        <w:r w:rsidRPr="005F336A">
          <w:rPr>
            <w:rFonts w:ascii="Arial" w:eastAsia="Times New Roman" w:hAnsi="Arial" w:cs="Arial"/>
            <w:color w:val="4272D7"/>
            <w:sz w:val="24"/>
            <w:szCs w:val="24"/>
            <w:u w:val="single"/>
            <w:lang w:eastAsia="ru-RU"/>
          </w:rPr>
          <w:t>пунктом 1</w:t>
        </w:r>
      </w:hyperlink>
      <w:r w:rsidRPr="005F336A">
        <w:rPr>
          <w:rFonts w:ascii="Arial" w:eastAsia="Times New Roman" w:hAnsi="Arial" w:cs="Arial"/>
          <w:color w:val="212529"/>
          <w:sz w:val="24"/>
          <w:szCs w:val="24"/>
          <w:lang w:eastAsia="ru-RU"/>
        </w:rPr>
        <w:t> настоящей статьи, доброволец (волонтер) имеет также иные права, предусмотренные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050"/>
      <w:bookmarkEnd w:id="186"/>
      <w:r w:rsidRPr="005F336A">
        <w:rPr>
          <w:rFonts w:ascii="Arial" w:eastAsia="Times New Roman" w:hAnsi="Arial" w:cs="Arial"/>
          <w:color w:val="212529"/>
          <w:sz w:val="24"/>
          <w:szCs w:val="24"/>
          <w:lang w:eastAsia="ru-RU"/>
        </w:rPr>
        <w:t>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законом тайну.</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051"/>
      <w:bookmarkEnd w:id="187"/>
      <w:r w:rsidRPr="005F336A">
        <w:rPr>
          <w:rFonts w:ascii="Arial" w:eastAsia="Times New Roman" w:hAnsi="Arial" w:cs="Arial"/>
          <w:color w:val="212529"/>
          <w:sz w:val="24"/>
          <w:szCs w:val="24"/>
          <w:lang w:eastAsia="ru-RU"/>
        </w:rP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5F336A">
        <w:rPr>
          <w:rFonts w:ascii="Arial" w:eastAsia="Times New Roman" w:hAnsi="Arial" w:cs="Arial"/>
          <w:color w:val="212529"/>
          <w:sz w:val="24"/>
          <w:szCs w:val="24"/>
          <w:lang w:eastAsia="ru-RU"/>
        </w:rPr>
        <w:t>благополучателем</w:t>
      </w:r>
      <w:proofErr w:type="spellEnd"/>
      <w:r w:rsidRPr="005F336A">
        <w:rPr>
          <w:rFonts w:ascii="Arial" w:eastAsia="Times New Roman" w:hAnsi="Arial" w:cs="Arial"/>
          <w:color w:val="212529"/>
          <w:sz w:val="24"/>
          <w:szCs w:val="24"/>
          <w:lang w:eastAsia="ru-RU"/>
        </w:rPr>
        <w:t xml:space="preserve"> и предметом которого являются безвозмездное выполнение добровольцем (волонтером) работ и (или) оказание им услуг в целях, указанных в </w:t>
      </w:r>
      <w:hyperlink r:id="rId24" w:anchor="000024" w:history="1">
        <w:r w:rsidRPr="005F336A">
          <w:rPr>
            <w:rFonts w:ascii="Arial" w:eastAsia="Times New Roman" w:hAnsi="Arial" w:cs="Arial"/>
            <w:color w:val="4272D7"/>
            <w:sz w:val="24"/>
            <w:szCs w:val="24"/>
            <w:u w:val="single"/>
            <w:lang w:eastAsia="ru-RU"/>
          </w:rPr>
          <w:t>пункте 1 статьи 2</w:t>
        </w:r>
      </w:hyperlink>
      <w:r w:rsidRPr="005F336A">
        <w:rPr>
          <w:rFonts w:ascii="Arial" w:eastAsia="Times New Roman" w:hAnsi="Arial" w:cs="Arial"/>
          <w:color w:val="212529"/>
          <w:sz w:val="24"/>
          <w:szCs w:val="24"/>
          <w:lang w:eastAsia="ru-RU"/>
        </w:rPr>
        <w:t> настоящего Федерального закона, или в иных общественно полезных целях.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000052"/>
      <w:bookmarkEnd w:id="188"/>
      <w:r w:rsidRPr="005F336A">
        <w:rPr>
          <w:rFonts w:ascii="Arial" w:eastAsia="Times New Roman" w:hAnsi="Arial" w:cs="Arial"/>
          <w:color w:val="212529"/>
          <w:sz w:val="24"/>
          <w:szCs w:val="24"/>
          <w:lang w:eastAsia="ru-RU"/>
        </w:rP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000053"/>
      <w:bookmarkEnd w:id="189"/>
      <w:r w:rsidRPr="005F336A">
        <w:rPr>
          <w:rFonts w:ascii="Arial" w:eastAsia="Times New Roman" w:hAnsi="Arial" w:cs="Arial"/>
          <w:color w:val="212529"/>
          <w:sz w:val="24"/>
          <w:szCs w:val="24"/>
          <w:lang w:eastAsia="ru-RU"/>
        </w:rPr>
        <w:lastRenderedPageBreak/>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000054"/>
      <w:bookmarkEnd w:id="190"/>
      <w:r w:rsidRPr="005F336A">
        <w:rPr>
          <w:rFonts w:ascii="Arial" w:eastAsia="Times New Roman" w:hAnsi="Arial" w:cs="Arial"/>
          <w:color w:val="212529"/>
          <w:sz w:val="24"/>
          <w:szCs w:val="24"/>
          <w:lang w:eastAsia="ru-RU"/>
        </w:rPr>
        <w:t>6. Договор, указанный в </w:t>
      </w:r>
      <w:hyperlink r:id="rId25" w:anchor="000051" w:history="1">
        <w:r w:rsidRPr="005F336A">
          <w:rPr>
            <w:rFonts w:ascii="Arial" w:eastAsia="Times New Roman" w:hAnsi="Arial" w:cs="Arial"/>
            <w:color w:val="4272D7"/>
            <w:sz w:val="24"/>
            <w:szCs w:val="24"/>
            <w:u w:val="single"/>
            <w:lang w:eastAsia="ru-RU"/>
          </w:rPr>
          <w:t>пункте 4</w:t>
        </w:r>
      </w:hyperlink>
      <w:r w:rsidRPr="005F336A">
        <w:rPr>
          <w:rFonts w:ascii="Arial" w:eastAsia="Times New Roman" w:hAnsi="Arial" w:cs="Arial"/>
          <w:color w:val="212529"/>
          <w:sz w:val="24"/>
          <w:szCs w:val="24"/>
          <w:lang w:eastAsia="ru-RU"/>
        </w:rPr>
        <w:t>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055"/>
      <w:bookmarkEnd w:id="191"/>
      <w:r w:rsidRPr="005F336A">
        <w:rPr>
          <w:rFonts w:ascii="Arial" w:eastAsia="Times New Roman" w:hAnsi="Arial" w:cs="Arial"/>
          <w:color w:val="212529"/>
          <w:sz w:val="24"/>
          <w:szCs w:val="24"/>
          <w:lang w:eastAsia="ru-RU"/>
        </w:rPr>
        <w:t>Договор, указанный в </w:t>
      </w:r>
      <w:hyperlink r:id="rId26" w:anchor="000052" w:history="1">
        <w:r w:rsidRPr="005F336A">
          <w:rPr>
            <w:rFonts w:ascii="Arial" w:eastAsia="Times New Roman" w:hAnsi="Arial" w:cs="Arial"/>
            <w:color w:val="4272D7"/>
            <w:sz w:val="24"/>
            <w:szCs w:val="24"/>
            <w:u w:val="single"/>
            <w:lang w:eastAsia="ru-RU"/>
          </w:rPr>
          <w:t>пункте 5</w:t>
        </w:r>
      </w:hyperlink>
      <w:r w:rsidRPr="005F336A">
        <w:rPr>
          <w:rFonts w:ascii="Arial" w:eastAsia="Times New Roman" w:hAnsi="Arial" w:cs="Arial"/>
          <w:color w:val="212529"/>
          <w:sz w:val="24"/>
          <w:szCs w:val="24"/>
          <w:lang w:eastAsia="ru-RU"/>
        </w:rPr>
        <w:t>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000056"/>
      <w:bookmarkEnd w:id="192"/>
      <w:r w:rsidRPr="005F336A">
        <w:rPr>
          <w:rFonts w:ascii="Arial" w:eastAsia="Times New Roman" w:hAnsi="Arial" w:cs="Arial"/>
          <w:color w:val="212529"/>
          <w:sz w:val="24"/>
          <w:szCs w:val="24"/>
          <w:lang w:eastAsia="ru-RU"/>
        </w:rP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000057"/>
      <w:bookmarkEnd w:id="193"/>
      <w:r w:rsidRPr="005F336A">
        <w:rPr>
          <w:rFonts w:ascii="Arial" w:eastAsia="Times New Roman" w:hAnsi="Arial" w:cs="Arial"/>
          <w:color w:val="212529"/>
          <w:sz w:val="24"/>
          <w:szCs w:val="24"/>
          <w:lang w:eastAsia="ru-RU"/>
        </w:rPr>
        <w:t>Организаторы добровольческой (волонтерской) деятельности, добровольческие (волонтерские) организации имеют право:</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058"/>
      <w:bookmarkEnd w:id="194"/>
      <w:r w:rsidRPr="005F336A">
        <w:rPr>
          <w:rFonts w:ascii="Arial" w:eastAsia="Times New Roman" w:hAnsi="Arial" w:cs="Arial"/>
          <w:color w:val="212529"/>
          <w:sz w:val="24"/>
          <w:szCs w:val="24"/>
          <w:lang w:eastAsia="ru-RU"/>
        </w:rP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000059"/>
      <w:bookmarkEnd w:id="195"/>
      <w:r w:rsidRPr="005F336A">
        <w:rPr>
          <w:rFonts w:ascii="Arial" w:eastAsia="Times New Roman" w:hAnsi="Arial" w:cs="Arial"/>
          <w:color w:val="212529"/>
          <w:sz w:val="24"/>
          <w:szCs w:val="24"/>
          <w:lang w:eastAsia="ru-RU"/>
        </w:rP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060"/>
      <w:bookmarkEnd w:id="196"/>
      <w:r w:rsidRPr="005F336A">
        <w:rPr>
          <w:rFonts w:ascii="Arial" w:eastAsia="Times New Roman" w:hAnsi="Arial" w:cs="Arial"/>
          <w:color w:val="212529"/>
          <w:sz w:val="24"/>
          <w:szCs w:val="24"/>
          <w:lang w:eastAsia="ru-RU"/>
        </w:rP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061"/>
      <w:bookmarkEnd w:id="197"/>
      <w:r w:rsidRPr="005F336A">
        <w:rPr>
          <w:rFonts w:ascii="Arial" w:eastAsia="Times New Roman" w:hAnsi="Arial" w:cs="Arial"/>
          <w:color w:val="212529"/>
          <w:sz w:val="24"/>
          <w:szCs w:val="24"/>
          <w:lang w:eastAsia="ru-RU"/>
        </w:rPr>
        <w:t>4) участвовать в формировании и деятельности координационных и совещательных органов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создаваемых при органах государственной власти и органах местного самоуправления;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000062"/>
      <w:bookmarkEnd w:id="198"/>
      <w:r w:rsidRPr="005F336A">
        <w:rPr>
          <w:rFonts w:ascii="Arial" w:eastAsia="Times New Roman" w:hAnsi="Arial" w:cs="Arial"/>
          <w:color w:val="212529"/>
          <w:sz w:val="24"/>
          <w:szCs w:val="24"/>
          <w:lang w:eastAsia="ru-RU"/>
        </w:rPr>
        <w:lastRenderedPageBreak/>
        <w:t>5) получать иную поддержку в случаях и порядке, которые предусмотрены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063"/>
      <w:bookmarkEnd w:id="199"/>
      <w:r w:rsidRPr="005F336A">
        <w:rPr>
          <w:rFonts w:ascii="Arial" w:eastAsia="Times New Roman" w:hAnsi="Arial" w:cs="Arial"/>
          <w:color w:val="212529"/>
          <w:sz w:val="24"/>
          <w:szCs w:val="24"/>
          <w:lang w:eastAsia="ru-RU"/>
        </w:rP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064"/>
      <w:bookmarkEnd w:id="200"/>
      <w:r w:rsidRPr="005F336A">
        <w:rPr>
          <w:rFonts w:ascii="Arial" w:eastAsia="Times New Roman" w:hAnsi="Arial" w:cs="Arial"/>
          <w:color w:val="212529"/>
          <w:sz w:val="24"/>
          <w:szCs w:val="24"/>
          <w:lang w:eastAsia="ru-RU"/>
        </w:rPr>
        <w:t>1. Правительство Российской Федерации утверждает:</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065"/>
      <w:bookmarkEnd w:id="201"/>
      <w:r w:rsidRPr="005F336A">
        <w:rPr>
          <w:rFonts w:ascii="Arial" w:eastAsia="Times New Roman" w:hAnsi="Arial" w:cs="Arial"/>
          <w:color w:val="212529"/>
          <w:sz w:val="24"/>
          <w:szCs w:val="24"/>
          <w:lang w:eastAsia="ru-RU"/>
        </w:rPr>
        <w:t>1) 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066"/>
      <w:bookmarkEnd w:id="202"/>
      <w:r w:rsidRPr="005F336A">
        <w:rPr>
          <w:rFonts w:ascii="Arial" w:eastAsia="Times New Roman" w:hAnsi="Arial" w:cs="Arial"/>
          <w:color w:val="212529"/>
          <w:sz w:val="24"/>
          <w:szCs w:val="24"/>
          <w:lang w:eastAsia="ru-RU"/>
        </w:rPr>
        <w:t>2)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067"/>
      <w:bookmarkEnd w:id="203"/>
      <w:r w:rsidRPr="005F336A">
        <w:rPr>
          <w:rFonts w:ascii="Arial" w:eastAsia="Times New Roman" w:hAnsi="Arial" w:cs="Arial"/>
          <w:color w:val="212529"/>
          <w:sz w:val="24"/>
          <w:szCs w:val="24"/>
          <w:lang w:eastAsia="ru-RU"/>
        </w:rPr>
        <w:t>2. Федеральные органы исполнительной власти осуществляют следующие полномочия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000068"/>
      <w:bookmarkEnd w:id="204"/>
      <w:r w:rsidRPr="005F336A">
        <w:rPr>
          <w:rFonts w:ascii="Arial" w:eastAsia="Times New Roman" w:hAnsi="Arial" w:cs="Arial"/>
          <w:color w:val="212529"/>
          <w:sz w:val="24"/>
          <w:szCs w:val="24"/>
          <w:lang w:eastAsia="ru-RU"/>
        </w:rP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000069"/>
      <w:bookmarkEnd w:id="205"/>
      <w:r w:rsidRPr="005F336A">
        <w:rPr>
          <w:rFonts w:ascii="Arial" w:eastAsia="Times New Roman" w:hAnsi="Arial" w:cs="Arial"/>
          <w:color w:val="212529"/>
          <w:sz w:val="24"/>
          <w:szCs w:val="24"/>
          <w:lang w:eastAsia="ru-RU"/>
        </w:rPr>
        <w:t>2) участие в формировании единой информационной системы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в целях реализации государственной политики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000070"/>
      <w:bookmarkEnd w:id="206"/>
      <w:r w:rsidRPr="005F336A">
        <w:rPr>
          <w:rFonts w:ascii="Arial" w:eastAsia="Times New Roman" w:hAnsi="Arial" w:cs="Arial"/>
          <w:color w:val="212529"/>
          <w:sz w:val="24"/>
          <w:szCs w:val="24"/>
          <w:lang w:eastAsia="ru-RU"/>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071"/>
      <w:bookmarkEnd w:id="207"/>
      <w:r w:rsidRPr="005F336A">
        <w:rPr>
          <w:rFonts w:ascii="Arial" w:eastAsia="Times New Roman" w:hAnsi="Arial" w:cs="Arial"/>
          <w:color w:val="212529"/>
          <w:sz w:val="24"/>
          <w:szCs w:val="24"/>
          <w:lang w:eastAsia="ru-RU"/>
        </w:rP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072"/>
      <w:bookmarkEnd w:id="208"/>
      <w:r w:rsidRPr="005F336A">
        <w:rPr>
          <w:rFonts w:ascii="Arial" w:eastAsia="Times New Roman" w:hAnsi="Arial" w:cs="Arial"/>
          <w:color w:val="212529"/>
          <w:sz w:val="24"/>
          <w:szCs w:val="24"/>
          <w:lang w:eastAsia="ru-RU"/>
        </w:rP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в субъектах Российской Федерации и на территориях муниципальных образований.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000073"/>
      <w:bookmarkEnd w:id="209"/>
      <w:r w:rsidRPr="005F336A">
        <w:rPr>
          <w:rFonts w:ascii="Arial" w:eastAsia="Times New Roman" w:hAnsi="Arial" w:cs="Arial"/>
          <w:color w:val="212529"/>
          <w:sz w:val="24"/>
          <w:szCs w:val="24"/>
          <w:lang w:eastAsia="ru-RU"/>
        </w:rPr>
        <w:lastRenderedPageBreak/>
        <w:t>3. Органы государственной власти субъектов Российской Федерации осуществляют следующие полномочия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000074"/>
      <w:bookmarkEnd w:id="210"/>
      <w:r w:rsidRPr="005F336A">
        <w:rPr>
          <w:rFonts w:ascii="Arial" w:eastAsia="Times New Roman" w:hAnsi="Arial" w:cs="Arial"/>
          <w:color w:val="212529"/>
          <w:sz w:val="24"/>
          <w:szCs w:val="24"/>
          <w:lang w:eastAsia="ru-RU"/>
        </w:rPr>
        <w:t>1) участие в реализации государственной политики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000075"/>
      <w:bookmarkEnd w:id="211"/>
      <w:r w:rsidRPr="005F336A">
        <w:rPr>
          <w:rFonts w:ascii="Arial" w:eastAsia="Times New Roman" w:hAnsi="Arial" w:cs="Arial"/>
          <w:color w:val="212529"/>
          <w:sz w:val="24"/>
          <w:szCs w:val="24"/>
          <w:lang w:eastAsia="ru-RU"/>
        </w:rP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 учетом национальных и региональных социально-экономических, экологических, культурных и других особенностей;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000076"/>
      <w:bookmarkEnd w:id="212"/>
      <w:r w:rsidRPr="005F336A">
        <w:rPr>
          <w:rFonts w:ascii="Arial" w:eastAsia="Times New Roman" w:hAnsi="Arial" w:cs="Arial"/>
          <w:color w:val="212529"/>
          <w:sz w:val="24"/>
          <w:szCs w:val="24"/>
          <w:lang w:eastAsia="ru-RU"/>
        </w:rP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000077"/>
      <w:bookmarkEnd w:id="213"/>
      <w:r w:rsidRPr="005F336A">
        <w:rPr>
          <w:rFonts w:ascii="Arial" w:eastAsia="Times New Roman" w:hAnsi="Arial" w:cs="Arial"/>
          <w:color w:val="212529"/>
          <w:sz w:val="24"/>
          <w:szCs w:val="24"/>
          <w:lang w:eastAsia="ru-RU"/>
        </w:rP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000078"/>
      <w:bookmarkEnd w:id="214"/>
      <w:r w:rsidRPr="005F336A">
        <w:rPr>
          <w:rFonts w:ascii="Arial" w:eastAsia="Times New Roman" w:hAnsi="Arial" w:cs="Arial"/>
          <w:color w:val="212529"/>
          <w:sz w:val="24"/>
          <w:szCs w:val="24"/>
          <w:lang w:eastAsia="ru-RU"/>
        </w:rPr>
        <w:t>5) популяризация добровольческой (волонтерской)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079"/>
      <w:bookmarkEnd w:id="215"/>
      <w:r w:rsidRPr="005F336A">
        <w:rPr>
          <w:rFonts w:ascii="Arial" w:eastAsia="Times New Roman" w:hAnsi="Arial" w:cs="Arial"/>
          <w:color w:val="212529"/>
          <w:sz w:val="24"/>
          <w:szCs w:val="24"/>
          <w:lang w:eastAsia="ru-RU"/>
        </w:rPr>
        <w:t>6) поддержка муниципальных программ (подпрограмм), содержащих мероприятия, направленные на поддержку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000080"/>
      <w:bookmarkEnd w:id="216"/>
      <w:r w:rsidRPr="005F336A">
        <w:rPr>
          <w:rFonts w:ascii="Arial" w:eastAsia="Times New Roman" w:hAnsi="Arial" w:cs="Arial"/>
          <w:color w:val="212529"/>
          <w:sz w:val="24"/>
          <w:szCs w:val="24"/>
          <w:lang w:eastAsia="ru-RU"/>
        </w:rPr>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на территориях муниципальных образований;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000081"/>
      <w:bookmarkEnd w:id="217"/>
      <w:r w:rsidRPr="005F336A">
        <w:rPr>
          <w:rFonts w:ascii="Arial" w:eastAsia="Times New Roman" w:hAnsi="Arial" w:cs="Arial"/>
          <w:color w:val="212529"/>
          <w:sz w:val="24"/>
          <w:szCs w:val="24"/>
          <w:lang w:eastAsia="ru-RU"/>
        </w:rPr>
        <w:t>8) формирование координационных и совещательных органов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создаваемых при органах исполнительной власти субъектов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000082"/>
      <w:bookmarkEnd w:id="218"/>
      <w:r w:rsidRPr="005F336A">
        <w:rPr>
          <w:rFonts w:ascii="Arial" w:eastAsia="Times New Roman" w:hAnsi="Arial" w:cs="Arial"/>
          <w:color w:val="212529"/>
          <w:sz w:val="24"/>
          <w:szCs w:val="24"/>
          <w:lang w:eastAsia="ru-RU"/>
        </w:rPr>
        <w:t>4. Органы местного самоуправления осуществляют следующие полномочия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000083"/>
      <w:bookmarkEnd w:id="219"/>
      <w:r w:rsidRPr="005F336A">
        <w:rPr>
          <w:rFonts w:ascii="Arial" w:eastAsia="Times New Roman" w:hAnsi="Arial" w:cs="Arial"/>
          <w:color w:val="212529"/>
          <w:sz w:val="24"/>
          <w:szCs w:val="24"/>
          <w:lang w:eastAsia="ru-RU"/>
        </w:rPr>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 учетом национальных и местных социально-экономических, экологических, культурных и других особенностей;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000084"/>
      <w:bookmarkEnd w:id="220"/>
      <w:r w:rsidRPr="005F336A">
        <w:rPr>
          <w:rFonts w:ascii="Arial" w:eastAsia="Times New Roman" w:hAnsi="Arial" w:cs="Arial"/>
          <w:color w:val="212529"/>
          <w:sz w:val="24"/>
          <w:szCs w:val="24"/>
          <w:lang w:eastAsia="ru-RU"/>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000085"/>
      <w:bookmarkEnd w:id="221"/>
      <w:r w:rsidRPr="005F336A">
        <w:rPr>
          <w:rFonts w:ascii="Arial" w:eastAsia="Times New Roman" w:hAnsi="Arial" w:cs="Arial"/>
          <w:color w:val="212529"/>
          <w:sz w:val="24"/>
          <w:szCs w:val="24"/>
          <w:lang w:eastAsia="ru-RU"/>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w:t>
      </w:r>
      <w:r w:rsidRPr="005F336A">
        <w:rPr>
          <w:rFonts w:ascii="Arial" w:eastAsia="Times New Roman" w:hAnsi="Arial" w:cs="Arial"/>
          <w:color w:val="212529"/>
          <w:sz w:val="24"/>
          <w:szCs w:val="24"/>
          <w:lang w:eastAsia="ru-RU"/>
        </w:rPr>
        <w:lastRenderedPageBreak/>
        <w:t>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000086"/>
      <w:bookmarkEnd w:id="222"/>
      <w:r w:rsidRPr="005F336A">
        <w:rPr>
          <w:rFonts w:ascii="Arial" w:eastAsia="Times New Roman" w:hAnsi="Arial" w:cs="Arial"/>
          <w:color w:val="212529"/>
          <w:sz w:val="24"/>
          <w:szCs w:val="24"/>
          <w:lang w:eastAsia="ru-RU"/>
        </w:rPr>
        <w:t>Статья 17.4. Поддержка добровольческой (волонтерской) деятельности органами государственной власти и органами местного самоуправления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000087"/>
      <w:bookmarkEnd w:id="223"/>
      <w:r w:rsidRPr="005F336A">
        <w:rPr>
          <w:rFonts w:ascii="Arial" w:eastAsia="Times New Roman" w:hAnsi="Arial" w:cs="Arial"/>
          <w:color w:val="212529"/>
          <w:sz w:val="24"/>
          <w:szCs w:val="24"/>
          <w:lang w:eastAsia="ru-RU"/>
        </w:rP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000088"/>
      <w:bookmarkEnd w:id="224"/>
      <w:r w:rsidRPr="005F336A">
        <w:rPr>
          <w:rFonts w:ascii="Arial" w:eastAsia="Times New Roman" w:hAnsi="Arial" w:cs="Arial"/>
          <w:color w:val="212529"/>
          <w:sz w:val="24"/>
          <w:szCs w:val="24"/>
          <w:lang w:eastAsia="ru-RU"/>
        </w:rPr>
        <w:t>Статья 17.5. Единая информационная система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000089"/>
      <w:bookmarkEnd w:id="225"/>
      <w:r w:rsidRPr="005F336A">
        <w:rPr>
          <w:rFonts w:ascii="Arial" w:eastAsia="Times New Roman" w:hAnsi="Arial" w:cs="Arial"/>
          <w:color w:val="212529"/>
          <w:sz w:val="24"/>
          <w:szCs w:val="24"/>
          <w:lang w:eastAsia="ru-RU"/>
        </w:rPr>
        <w:t>1. Формирование и ведение единой информационной системы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в целях реализации государственной политики в сфере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000090"/>
      <w:bookmarkEnd w:id="226"/>
      <w:r w:rsidRPr="005F336A">
        <w:rPr>
          <w:rFonts w:ascii="Arial" w:eastAsia="Times New Roman" w:hAnsi="Arial" w:cs="Arial"/>
          <w:color w:val="212529"/>
          <w:sz w:val="24"/>
          <w:szCs w:val="24"/>
          <w:lang w:eastAsia="ru-RU"/>
        </w:rPr>
        <w:t>2. Порядок функционирования единой информационной системы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требования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порядок информационного взаимодействия единой информационной системы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 иными информационными системами устанавливаются Правительством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000091"/>
      <w:bookmarkEnd w:id="227"/>
      <w:r w:rsidRPr="005F336A">
        <w:rPr>
          <w:rFonts w:ascii="Arial" w:eastAsia="Times New Roman" w:hAnsi="Arial" w:cs="Arial"/>
          <w:color w:val="212529"/>
          <w:sz w:val="24"/>
          <w:szCs w:val="24"/>
          <w:lang w:eastAsia="ru-RU"/>
        </w:rPr>
        <w:t>3. Единая информационная система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000092"/>
      <w:bookmarkEnd w:id="228"/>
      <w:r w:rsidRPr="005F336A">
        <w:rPr>
          <w:rFonts w:ascii="Arial" w:eastAsia="Times New Roman" w:hAnsi="Arial" w:cs="Arial"/>
          <w:color w:val="212529"/>
          <w:sz w:val="24"/>
          <w:szCs w:val="24"/>
          <w:lang w:eastAsia="ru-RU"/>
        </w:rPr>
        <w:t>Предоставление сведений для включения в единую информационную систему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осуществляется добровольно.</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000093"/>
      <w:bookmarkEnd w:id="229"/>
      <w:r w:rsidRPr="005F336A">
        <w:rPr>
          <w:rFonts w:ascii="Arial" w:eastAsia="Times New Roman" w:hAnsi="Arial" w:cs="Arial"/>
          <w:color w:val="212529"/>
          <w:sz w:val="24"/>
          <w:szCs w:val="24"/>
          <w:lang w:eastAsia="ru-RU"/>
        </w:rPr>
        <w:t>Наличие в единой информационной системе в сфере развития добровольчества (</w:t>
      </w:r>
      <w:proofErr w:type="spellStart"/>
      <w:r w:rsidRPr="005F336A">
        <w:rPr>
          <w:rFonts w:ascii="Arial" w:eastAsia="Times New Roman" w:hAnsi="Arial" w:cs="Arial"/>
          <w:color w:val="212529"/>
          <w:sz w:val="24"/>
          <w:szCs w:val="24"/>
          <w:lang w:eastAsia="ru-RU"/>
        </w:rPr>
        <w:t>волонтерства</w:t>
      </w:r>
      <w:proofErr w:type="spellEnd"/>
      <w:r w:rsidRPr="005F336A">
        <w:rPr>
          <w:rFonts w:ascii="Arial" w:eastAsia="Times New Roman" w:hAnsi="Arial" w:cs="Arial"/>
          <w:color w:val="212529"/>
          <w:sz w:val="24"/>
          <w:szCs w:val="24"/>
          <w:lang w:eastAsia="ru-RU"/>
        </w:rPr>
        <w:t>)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30" w:name="100110"/>
      <w:bookmarkEnd w:id="230"/>
      <w:r w:rsidRPr="005F336A">
        <w:rPr>
          <w:rFonts w:ascii="Arial" w:eastAsia="Times New Roman" w:hAnsi="Arial" w:cs="Arial"/>
          <w:color w:val="212529"/>
          <w:sz w:val="24"/>
          <w:szCs w:val="24"/>
          <w:lang w:eastAsia="ru-RU"/>
        </w:rPr>
        <w:t>Раздел IV. ГОСУДАРСТВЕННЫЕ ГАРАНТИИ</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111"/>
      <w:bookmarkEnd w:id="231"/>
      <w:r w:rsidRPr="005F336A">
        <w:rPr>
          <w:rFonts w:ascii="Arial" w:eastAsia="Times New Roman" w:hAnsi="Arial" w:cs="Arial"/>
          <w:color w:val="212529"/>
          <w:sz w:val="24"/>
          <w:szCs w:val="24"/>
          <w:lang w:eastAsia="ru-RU"/>
        </w:rPr>
        <w:lastRenderedPageBreak/>
        <w:t>Статья 18. Поддержка благотворительной деятельности органами государственной власти и органами местного самоуправления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112"/>
      <w:bookmarkEnd w:id="232"/>
      <w:r w:rsidRPr="005F336A">
        <w:rPr>
          <w:rFonts w:ascii="Arial" w:eastAsia="Times New Roman" w:hAnsi="Arial" w:cs="Arial"/>
          <w:color w:val="212529"/>
          <w:sz w:val="24"/>
          <w:szCs w:val="24"/>
          <w:lang w:eastAsia="ru-RU"/>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113"/>
      <w:bookmarkEnd w:id="233"/>
      <w:r w:rsidRPr="005F336A">
        <w:rPr>
          <w:rFonts w:ascii="Arial" w:eastAsia="Times New Roman" w:hAnsi="Arial" w:cs="Arial"/>
          <w:color w:val="212529"/>
          <w:sz w:val="24"/>
          <w:szCs w:val="24"/>
          <w:lang w:eastAsia="ru-RU"/>
        </w:rP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000002"/>
      <w:bookmarkStart w:id="235" w:name="100114"/>
      <w:bookmarkStart w:id="236" w:name="100115"/>
      <w:bookmarkStart w:id="237" w:name="100116"/>
      <w:bookmarkStart w:id="238" w:name="100117"/>
      <w:bookmarkStart w:id="239" w:name="100118"/>
      <w:bookmarkStart w:id="240" w:name="100119"/>
      <w:bookmarkStart w:id="241" w:name="100120"/>
      <w:bookmarkStart w:id="242" w:name="100121"/>
      <w:bookmarkStart w:id="243" w:name="100122"/>
      <w:bookmarkStart w:id="244" w:name="100123"/>
      <w:bookmarkEnd w:id="234"/>
      <w:bookmarkEnd w:id="235"/>
      <w:bookmarkEnd w:id="236"/>
      <w:bookmarkEnd w:id="237"/>
      <w:bookmarkEnd w:id="238"/>
      <w:bookmarkEnd w:id="239"/>
      <w:bookmarkEnd w:id="240"/>
      <w:bookmarkEnd w:id="241"/>
      <w:bookmarkEnd w:id="242"/>
      <w:bookmarkEnd w:id="243"/>
      <w:bookmarkEnd w:id="244"/>
      <w:r w:rsidRPr="005F336A">
        <w:rPr>
          <w:rFonts w:ascii="Arial" w:eastAsia="Times New Roman" w:hAnsi="Arial" w:cs="Arial"/>
          <w:color w:val="212529"/>
          <w:sz w:val="24"/>
          <w:szCs w:val="24"/>
          <w:lang w:eastAsia="ru-RU"/>
        </w:rPr>
        <w:t>3 - 6. Утратили силу. - Федеральный закон от 22.08.2004 N 122-ФЗ.</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000019"/>
      <w:bookmarkEnd w:id="245"/>
      <w:r w:rsidRPr="005F336A">
        <w:rPr>
          <w:rFonts w:ascii="Arial" w:eastAsia="Times New Roman" w:hAnsi="Arial" w:cs="Arial"/>
          <w:color w:val="212529"/>
          <w:sz w:val="24"/>
          <w:szCs w:val="24"/>
          <w:lang w:eastAsia="ru-RU"/>
        </w:rP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124"/>
      <w:bookmarkEnd w:id="246"/>
      <w:r w:rsidRPr="005F336A">
        <w:rPr>
          <w:rFonts w:ascii="Arial" w:eastAsia="Times New Roman" w:hAnsi="Arial" w:cs="Arial"/>
          <w:color w:val="212529"/>
          <w:sz w:val="24"/>
          <w:szCs w:val="24"/>
          <w:lang w:eastAsia="ru-RU"/>
        </w:rPr>
        <w:t>Статья 19. Контроль за осуществлением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125"/>
      <w:bookmarkEnd w:id="247"/>
      <w:r w:rsidRPr="005F336A">
        <w:rPr>
          <w:rFonts w:ascii="Arial" w:eastAsia="Times New Roman" w:hAnsi="Arial" w:cs="Arial"/>
          <w:color w:val="212529"/>
          <w:sz w:val="24"/>
          <w:szCs w:val="24"/>
          <w:lang w:eastAsia="ru-RU"/>
        </w:rPr>
        <w:t>1. Благотворительная организация ведет бухгалтерский учет и отчетность в порядке, установленном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126"/>
      <w:bookmarkEnd w:id="248"/>
      <w:r w:rsidRPr="005F336A">
        <w:rPr>
          <w:rFonts w:ascii="Arial" w:eastAsia="Times New Roman" w:hAnsi="Arial" w:cs="Arial"/>
          <w:color w:val="212529"/>
          <w:sz w:val="24"/>
          <w:szCs w:val="24"/>
          <w:lang w:eastAsia="ru-RU"/>
        </w:rP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127"/>
      <w:bookmarkEnd w:id="249"/>
      <w:r w:rsidRPr="005F336A">
        <w:rPr>
          <w:rFonts w:ascii="Arial" w:eastAsia="Times New Roman" w:hAnsi="Arial" w:cs="Arial"/>
          <w:color w:val="212529"/>
          <w:sz w:val="24"/>
          <w:szCs w:val="24"/>
          <w:lang w:eastAsia="ru-RU"/>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128"/>
      <w:bookmarkEnd w:id="250"/>
      <w:r w:rsidRPr="005F336A">
        <w:rPr>
          <w:rFonts w:ascii="Arial" w:eastAsia="Times New Roman" w:hAnsi="Arial" w:cs="Arial"/>
          <w:color w:val="212529"/>
          <w:sz w:val="24"/>
          <w:szCs w:val="24"/>
          <w:lang w:eastAsia="ru-RU"/>
        </w:rPr>
        <w:t>персональном составе высшего органа управления благотворительной организацией;</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129"/>
      <w:bookmarkEnd w:id="251"/>
      <w:r w:rsidRPr="005F336A">
        <w:rPr>
          <w:rFonts w:ascii="Arial" w:eastAsia="Times New Roman" w:hAnsi="Arial" w:cs="Arial"/>
          <w:color w:val="212529"/>
          <w:sz w:val="24"/>
          <w:szCs w:val="24"/>
          <w:lang w:eastAsia="ru-RU"/>
        </w:rPr>
        <w:t>составе и содержании благотворительных программ благотворительной организации (перечень и описание указанных программ);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130"/>
      <w:bookmarkEnd w:id="252"/>
      <w:r w:rsidRPr="005F336A">
        <w:rPr>
          <w:rFonts w:ascii="Arial" w:eastAsia="Times New Roman" w:hAnsi="Arial" w:cs="Arial"/>
          <w:color w:val="212529"/>
          <w:sz w:val="24"/>
          <w:szCs w:val="24"/>
          <w:lang w:eastAsia="ru-RU"/>
        </w:rPr>
        <w:t>содержании и результатах деятельности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131"/>
      <w:bookmarkEnd w:id="253"/>
      <w:r w:rsidRPr="005F336A">
        <w:rPr>
          <w:rFonts w:ascii="Arial" w:eastAsia="Times New Roman" w:hAnsi="Arial" w:cs="Arial"/>
          <w:color w:val="212529"/>
          <w:sz w:val="24"/>
          <w:szCs w:val="24"/>
          <w:lang w:eastAsia="ru-RU"/>
        </w:rP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132"/>
      <w:bookmarkEnd w:id="254"/>
      <w:r w:rsidRPr="005F336A">
        <w:rPr>
          <w:rFonts w:ascii="Arial" w:eastAsia="Times New Roman" w:hAnsi="Arial" w:cs="Arial"/>
          <w:color w:val="212529"/>
          <w:sz w:val="24"/>
          <w:szCs w:val="24"/>
          <w:lang w:eastAsia="ru-RU"/>
        </w:rP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133"/>
      <w:bookmarkEnd w:id="255"/>
      <w:r w:rsidRPr="005F336A">
        <w:rPr>
          <w:rFonts w:ascii="Arial" w:eastAsia="Times New Roman" w:hAnsi="Arial" w:cs="Arial"/>
          <w:color w:val="212529"/>
          <w:sz w:val="24"/>
          <w:szCs w:val="24"/>
          <w:lang w:eastAsia="ru-RU"/>
        </w:rPr>
        <w:t xml:space="preserve">4. Орган, принявший решение о государственной регистрации благотворительной организации, обеспечивает открытый доступ, включая доступ средств массовой </w:t>
      </w:r>
      <w:r w:rsidRPr="005F336A">
        <w:rPr>
          <w:rFonts w:ascii="Arial" w:eastAsia="Times New Roman" w:hAnsi="Arial" w:cs="Arial"/>
          <w:color w:val="212529"/>
          <w:sz w:val="24"/>
          <w:szCs w:val="24"/>
          <w:lang w:eastAsia="ru-RU"/>
        </w:rPr>
        <w:lastRenderedPageBreak/>
        <w:t>информации, к полученным им ежегодным отчетам данной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134"/>
      <w:bookmarkEnd w:id="256"/>
      <w:r w:rsidRPr="005F336A">
        <w:rPr>
          <w:rFonts w:ascii="Arial" w:eastAsia="Times New Roman" w:hAnsi="Arial" w:cs="Arial"/>
          <w:color w:val="212529"/>
          <w:sz w:val="24"/>
          <w:szCs w:val="24"/>
          <w:lang w:eastAsia="ru-RU"/>
        </w:rPr>
        <w:t>5. Благотворительная организация обеспечивает открытый доступ, включая доступ средств массовой информации, к своим ежегодным отчетам.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135"/>
      <w:bookmarkEnd w:id="257"/>
      <w:r w:rsidRPr="005F336A">
        <w:rPr>
          <w:rFonts w:ascii="Arial" w:eastAsia="Times New Roman" w:hAnsi="Arial" w:cs="Arial"/>
          <w:color w:val="212529"/>
          <w:sz w:val="24"/>
          <w:szCs w:val="24"/>
          <w:lang w:eastAsia="ru-RU"/>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094"/>
      <w:bookmarkStart w:id="259" w:name="100136"/>
      <w:bookmarkEnd w:id="258"/>
      <w:bookmarkEnd w:id="259"/>
      <w:r w:rsidRPr="005F336A">
        <w:rPr>
          <w:rFonts w:ascii="Arial" w:eastAsia="Times New Roman" w:hAnsi="Arial" w:cs="Arial"/>
          <w:color w:val="212529"/>
          <w:sz w:val="24"/>
          <w:szCs w:val="24"/>
          <w:lang w:eastAsia="ru-RU"/>
        </w:rP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137"/>
      <w:bookmarkEnd w:id="260"/>
      <w:r w:rsidRPr="005F336A">
        <w:rPr>
          <w:rFonts w:ascii="Arial" w:eastAsia="Times New Roman" w:hAnsi="Arial" w:cs="Arial"/>
          <w:color w:val="212529"/>
          <w:sz w:val="24"/>
          <w:szCs w:val="24"/>
          <w:lang w:eastAsia="ru-RU"/>
        </w:rPr>
        <w:t>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законодательством Российской Федерации о налогах.</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138"/>
      <w:bookmarkEnd w:id="261"/>
      <w:r w:rsidRPr="005F336A">
        <w:rPr>
          <w:rFonts w:ascii="Arial" w:eastAsia="Times New Roman" w:hAnsi="Arial" w:cs="Arial"/>
          <w:color w:val="212529"/>
          <w:sz w:val="24"/>
          <w:szCs w:val="24"/>
          <w:lang w:eastAsia="ru-RU"/>
        </w:rPr>
        <w:t>Статья 20. Ответственность благотворительной организации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139"/>
      <w:bookmarkEnd w:id="262"/>
      <w:r w:rsidRPr="005F336A">
        <w:rPr>
          <w:rFonts w:ascii="Arial" w:eastAsia="Times New Roman" w:hAnsi="Arial" w:cs="Arial"/>
          <w:color w:val="212529"/>
          <w:sz w:val="24"/>
          <w:szCs w:val="24"/>
          <w:lang w:eastAsia="ru-RU"/>
        </w:rP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140"/>
      <w:bookmarkEnd w:id="263"/>
      <w:r w:rsidRPr="005F336A">
        <w:rPr>
          <w:rFonts w:ascii="Arial" w:eastAsia="Times New Roman" w:hAnsi="Arial" w:cs="Arial"/>
          <w:color w:val="212529"/>
          <w:sz w:val="24"/>
          <w:szCs w:val="24"/>
          <w:lang w:eastAsia="ru-RU"/>
        </w:rP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141"/>
      <w:bookmarkEnd w:id="264"/>
      <w:r w:rsidRPr="005F336A">
        <w:rPr>
          <w:rFonts w:ascii="Arial" w:eastAsia="Times New Roman" w:hAnsi="Arial" w:cs="Arial"/>
          <w:color w:val="212529"/>
          <w:sz w:val="24"/>
          <w:szCs w:val="24"/>
          <w:lang w:eastAsia="ru-RU"/>
        </w:rP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w:t>
      </w:r>
      <w:hyperlink r:id="rId27" w:anchor="100358" w:history="1">
        <w:r w:rsidRPr="005F336A">
          <w:rPr>
            <w:rFonts w:ascii="Arial" w:eastAsia="Times New Roman" w:hAnsi="Arial" w:cs="Arial"/>
            <w:color w:val="4272D7"/>
            <w:sz w:val="24"/>
            <w:szCs w:val="24"/>
            <w:u w:val="single"/>
            <w:lang w:eastAsia="ru-RU"/>
          </w:rPr>
          <w:t>кодексом</w:t>
        </w:r>
      </w:hyperlink>
      <w:r w:rsidRPr="005F336A">
        <w:rPr>
          <w:rFonts w:ascii="Arial" w:eastAsia="Times New Roman" w:hAnsi="Arial" w:cs="Arial"/>
          <w:color w:val="212529"/>
          <w:sz w:val="24"/>
          <w:szCs w:val="24"/>
          <w:lang w:eastAsia="ru-RU"/>
        </w:rPr>
        <w:t>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142"/>
      <w:bookmarkEnd w:id="265"/>
      <w:r w:rsidRPr="005F336A">
        <w:rPr>
          <w:rFonts w:ascii="Arial" w:eastAsia="Times New Roman" w:hAnsi="Arial" w:cs="Arial"/>
          <w:color w:val="212529"/>
          <w:sz w:val="24"/>
          <w:szCs w:val="24"/>
          <w:lang w:eastAsia="ru-RU"/>
        </w:rPr>
        <w:t>4. Все средства, полученные благотворительной организацией от осуществления предпринимательской деятельности в нарушение статьи </w:t>
      </w:r>
      <w:hyperlink r:id="rId28" w:anchor="100071" w:history="1">
        <w:r w:rsidRPr="005F336A">
          <w:rPr>
            <w:rFonts w:ascii="Arial" w:eastAsia="Times New Roman" w:hAnsi="Arial" w:cs="Arial"/>
            <w:color w:val="4272D7"/>
            <w:sz w:val="24"/>
            <w:szCs w:val="24"/>
            <w:u w:val="single"/>
            <w:lang w:eastAsia="ru-RU"/>
          </w:rPr>
          <w:t>12</w:t>
        </w:r>
      </w:hyperlink>
      <w:r w:rsidRPr="005F336A">
        <w:rPr>
          <w:rFonts w:ascii="Arial" w:eastAsia="Times New Roman" w:hAnsi="Arial" w:cs="Arial"/>
          <w:color w:val="212529"/>
          <w:sz w:val="24"/>
          <w:szCs w:val="24"/>
          <w:lang w:eastAsia="ru-RU"/>
        </w:rPr>
        <w:t>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143"/>
      <w:bookmarkEnd w:id="266"/>
      <w:r w:rsidRPr="005F336A">
        <w:rPr>
          <w:rFonts w:ascii="Arial" w:eastAsia="Times New Roman" w:hAnsi="Arial" w:cs="Arial"/>
          <w:color w:val="212529"/>
          <w:sz w:val="24"/>
          <w:szCs w:val="24"/>
          <w:lang w:eastAsia="ru-RU"/>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144"/>
      <w:bookmarkEnd w:id="267"/>
      <w:r w:rsidRPr="005F336A">
        <w:rPr>
          <w:rFonts w:ascii="Arial" w:eastAsia="Times New Roman" w:hAnsi="Arial" w:cs="Arial"/>
          <w:color w:val="212529"/>
          <w:sz w:val="24"/>
          <w:szCs w:val="24"/>
          <w:lang w:eastAsia="ru-RU"/>
        </w:rPr>
        <w:t>Статья 21. Осуществление международной благотворительной деятельности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145"/>
      <w:bookmarkEnd w:id="268"/>
      <w:r w:rsidRPr="005F336A">
        <w:rPr>
          <w:rFonts w:ascii="Arial" w:eastAsia="Times New Roman" w:hAnsi="Arial" w:cs="Arial"/>
          <w:color w:val="212529"/>
          <w:sz w:val="24"/>
          <w:szCs w:val="24"/>
          <w:lang w:eastAsia="ru-RU"/>
        </w:rPr>
        <w:t xml:space="preserve">1. Участники благотворительной деятельности вправе осуществлять международную благотворительную деятельность в порядке, установленном </w:t>
      </w:r>
      <w:r w:rsidRPr="005F336A">
        <w:rPr>
          <w:rFonts w:ascii="Arial" w:eastAsia="Times New Roman" w:hAnsi="Arial" w:cs="Arial"/>
          <w:color w:val="212529"/>
          <w:sz w:val="24"/>
          <w:szCs w:val="24"/>
          <w:lang w:eastAsia="ru-RU"/>
        </w:rPr>
        <w:lastRenderedPageBreak/>
        <w:t>законодательством Российской Федерации и международными договорами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146"/>
      <w:bookmarkEnd w:id="269"/>
      <w:r w:rsidRPr="005F336A">
        <w:rPr>
          <w:rFonts w:ascii="Arial" w:eastAsia="Times New Roman" w:hAnsi="Arial" w:cs="Arial"/>
          <w:color w:val="212529"/>
          <w:sz w:val="24"/>
          <w:szCs w:val="24"/>
          <w:lang w:eastAsia="ru-RU"/>
        </w:rP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147"/>
      <w:bookmarkEnd w:id="270"/>
      <w:r w:rsidRPr="005F336A">
        <w:rPr>
          <w:rFonts w:ascii="Arial" w:eastAsia="Times New Roman" w:hAnsi="Arial" w:cs="Arial"/>
          <w:color w:val="212529"/>
          <w:sz w:val="24"/>
          <w:szCs w:val="24"/>
          <w:lang w:eastAsia="ru-RU"/>
        </w:rP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148"/>
      <w:bookmarkEnd w:id="271"/>
      <w:r w:rsidRPr="005F336A">
        <w:rPr>
          <w:rFonts w:ascii="Arial" w:eastAsia="Times New Roman" w:hAnsi="Arial" w:cs="Arial"/>
          <w:color w:val="212529"/>
          <w:sz w:val="24"/>
          <w:szCs w:val="24"/>
          <w:lang w:eastAsia="ru-RU"/>
        </w:rP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149"/>
      <w:bookmarkEnd w:id="272"/>
      <w:r w:rsidRPr="005F336A">
        <w:rPr>
          <w:rFonts w:ascii="Arial" w:eastAsia="Times New Roman" w:hAnsi="Arial" w:cs="Arial"/>
          <w:color w:val="212529"/>
          <w:sz w:val="24"/>
          <w:szCs w:val="24"/>
          <w:lang w:eastAsia="ru-RU"/>
        </w:rP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150"/>
      <w:bookmarkEnd w:id="273"/>
      <w:r w:rsidRPr="005F336A">
        <w:rPr>
          <w:rFonts w:ascii="Arial" w:eastAsia="Times New Roman" w:hAnsi="Arial" w:cs="Arial"/>
          <w:color w:val="212529"/>
          <w:sz w:val="24"/>
          <w:szCs w:val="24"/>
          <w:lang w:eastAsia="ru-RU"/>
        </w:rP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5F336A" w:rsidRPr="005F336A" w:rsidRDefault="005F336A" w:rsidP="005F336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74" w:name="100151"/>
      <w:bookmarkEnd w:id="274"/>
      <w:r w:rsidRPr="005F336A">
        <w:rPr>
          <w:rFonts w:ascii="Arial" w:eastAsia="Times New Roman" w:hAnsi="Arial" w:cs="Arial"/>
          <w:color w:val="212529"/>
          <w:sz w:val="24"/>
          <w:szCs w:val="24"/>
          <w:lang w:eastAsia="ru-RU"/>
        </w:rPr>
        <w:t>Раздел V. ЗАКЛЮЧИТЕЛЬНЫЕ ПОЛОЖЕНИЯ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152"/>
      <w:bookmarkEnd w:id="275"/>
      <w:r w:rsidRPr="005F336A">
        <w:rPr>
          <w:rFonts w:ascii="Arial" w:eastAsia="Times New Roman" w:hAnsi="Arial" w:cs="Arial"/>
          <w:color w:val="212529"/>
          <w:sz w:val="24"/>
          <w:szCs w:val="24"/>
          <w:lang w:eastAsia="ru-RU"/>
        </w:rPr>
        <w:t>Статья 23. О вступлении в силу настоящего Федерального закона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153"/>
      <w:bookmarkEnd w:id="276"/>
      <w:r w:rsidRPr="005F336A">
        <w:rPr>
          <w:rFonts w:ascii="Arial" w:eastAsia="Times New Roman" w:hAnsi="Arial" w:cs="Arial"/>
          <w:color w:val="212529"/>
          <w:sz w:val="24"/>
          <w:szCs w:val="24"/>
          <w:lang w:eastAsia="ru-RU"/>
        </w:rPr>
        <w:t>1. Настоящий Федеральный закон вступает в силу со дня его официального опубликования.</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154"/>
      <w:bookmarkEnd w:id="277"/>
      <w:r w:rsidRPr="005F336A">
        <w:rPr>
          <w:rFonts w:ascii="Arial" w:eastAsia="Times New Roman" w:hAnsi="Arial" w:cs="Arial"/>
          <w:color w:val="212529"/>
          <w:sz w:val="24"/>
          <w:szCs w:val="24"/>
          <w:lang w:eastAsia="ru-RU"/>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155"/>
      <w:bookmarkEnd w:id="278"/>
      <w:r w:rsidRPr="005F336A">
        <w:rPr>
          <w:rFonts w:ascii="Arial" w:eastAsia="Times New Roman" w:hAnsi="Arial" w:cs="Arial"/>
          <w:color w:val="212529"/>
          <w:sz w:val="24"/>
          <w:szCs w:val="24"/>
          <w:lang w:eastAsia="ru-RU"/>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156"/>
      <w:bookmarkEnd w:id="279"/>
      <w:r w:rsidRPr="005F336A">
        <w:rPr>
          <w:rFonts w:ascii="Arial" w:eastAsia="Times New Roman" w:hAnsi="Arial" w:cs="Arial"/>
          <w:color w:val="212529"/>
          <w:sz w:val="24"/>
          <w:szCs w:val="24"/>
          <w:lang w:eastAsia="ru-RU"/>
        </w:rPr>
        <w:t>Статья 24. О перерегистрации благотворительных организаций, созданных до вступления в силу настоящего Федерального закона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157"/>
      <w:bookmarkEnd w:id="280"/>
      <w:r w:rsidRPr="005F336A">
        <w:rPr>
          <w:rFonts w:ascii="Arial" w:eastAsia="Times New Roman" w:hAnsi="Arial" w:cs="Arial"/>
          <w:color w:val="212529"/>
          <w:sz w:val="24"/>
          <w:szCs w:val="24"/>
          <w:lang w:eastAsia="ru-RU"/>
        </w:rP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158"/>
      <w:bookmarkEnd w:id="281"/>
      <w:r w:rsidRPr="005F336A">
        <w:rPr>
          <w:rFonts w:ascii="Arial" w:eastAsia="Times New Roman" w:hAnsi="Arial" w:cs="Arial"/>
          <w:color w:val="212529"/>
          <w:sz w:val="24"/>
          <w:szCs w:val="24"/>
          <w:lang w:eastAsia="ru-RU"/>
        </w:rPr>
        <w:lastRenderedPageBreak/>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159"/>
      <w:bookmarkEnd w:id="282"/>
      <w:r w:rsidRPr="005F336A">
        <w:rPr>
          <w:rFonts w:ascii="Arial" w:eastAsia="Times New Roman" w:hAnsi="Arial" w:cs="Arial"/>
          <w:color w:val="212529"/>
          <w:sz w:val="24"/>
          <w:szCs w:val="24"/>
          <w:lang w:eastAsia="ru-RU"/>
        </w:rPr>
        <w:t>Статья 25. О приведении правовых актов в соответствие с настоящим Федеральным законом</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160"/>
      <w:bookmarkEnd w:id="283"/>
      <w:r w:rsidRPr="005F336A">
        <w:rPr>
          <w:rFonts w:ascii="Arial" w:eastAsia="Times New Roman" w:hAnsi="Arial" w:cs="Arial"/>
          <w:color w:val="212529"/>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84" w:name="100161"/>
      <w:bookmarkEnd w:id="284"/>
      <w:r w:rsidRPr="005F336A">
        <w:rPr>
          <w:rFonts w:ascii="Arial" w:eastAsia="Times New Roman" w:hAnsi="Arial" w:cs="Arial"/>
          <w:color w:val="212529"/>
          <w:sz w:val="24"/>
          <w:szCs w:val="24"/>
          <w:lang w:eastAsia="ru-RU"/>
        </w:rPr>
        <w:t>Президент</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Российской Федерации</w:t>
      </w:r>
    </w:p>
    <w:p w:rsidR="005F336A" w:rsidRPr="005F336A" w:rsidRDefault="005F336A" w:rsidP="005F336A">
      <w:pPr>
        <w:shd w:val="clear" w:color="auto" w:fill="FFFFFF"/>
        <w:spacing w:after="100" w:afterAutospacing="1" w:line="240" w:lineRule="auto"/>
        <w:jc w:val="right"/>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Б.ЕЛЬЦИН</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100162"/>
      <w:bookmarkEnd w:id="285"/>
      <w:r w:rsidRPr="005F336A">
        <w:rPr>
          <w:rFonts w:ascii="Arial" w:eastAsia="Times New Roman" w:hAnsi="Arial" w:cs="Arial"/>
          <w:color w:val="212529"/>
          <w:sz w:val="24"/>
          <w:szCs w:val="24"/>
          <w:lang w:eastAsia="ru-RU"/>
        </w:rPr>
        <w:t>Москва, Кремль</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11 августа 1995 года</w:t>
      </w:r>
    </w:p>
    <w:p w:rsidR="005F336A" w:rsidRPr="005F336A" w:rsidRDefault="005F336A" w:rsidP="005F336A">
      <w:pPr>
        <w:shd w:val="clear" w:color="auto" w:fill="FFFFFF"/>
        <w:spacing w:after="100" w:afterAutospacing="1" w:line="240" w:lineRule="auto"/>
        <w:jc w:val="both"/>
        <w:rPr>
          <w:rFonts w:ascii="Arial" w:eastAsia="Times New Roman" w:hAnsi="Arial" w:cs="Arial"/>
          <w:color w:val="212529"/>
          <w:sz w:val="24"/>
          <w:szCs w:val="24"/>
          <w:lang w:eastAsia="ru-RU"/>
        </w:rPr>
      </w:pPr>
      <w:r w:rsidRPr="005F336A">
        <w:rPr>
          <w:rFonts w:ascii="Arial" w:eastAsia="Times New Roman" w:hAnsi="Arial" w:cs="Arial"/>
          <w:color w:val="212529"/>
          <w:sz w:val="24"/>
          <w:szCs w:val="24"/>
          <w:lang w:eastAsia="ru-RU"/>
        </w:rPr>
        <w:t>N 135-ФЗ</w:t>
      </w:r>
    </w:p>
    <w:p w:rsidR="00706B7C" w:rsidRDefault="00706B7C"/>
    <w:sectPr w:rsidR="00706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D8"/>
    <w:rsid w:val="001006D8"/>
    <w:rsid w:val="005F336A"/>
    <w:rsid w:val="0070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518"/>
  <w15:chartTrackingRefBased/>
  <w15:docId w15:val="{9DF4F936-33F3-4CBA-A370-33265AF1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7464">
      <w:bodyDiv w:val="1"/>
      <w:marLeft w:val="0"/>
      <w:marRight w:val="0"/>
      <w:marTop w:val="0"/>
      <w:marBottom w:val="0"/>
      <w:divBdr>
        <w:top w:val="none" w:sz="0" w:space="0" w:color="auto"/>
        <w:left w:val="none" w:sz="0" w:space="0" w:color="auto"/>
        <w:bottom w:val="none" w:sz="0" w:space="0" w:color="auto"/>
        <w:right w:val="none" w:sz="0" w:space="0" w:color="auto"/>
      </w:divBdr>
      <w:divsChild>
        <w:div w:id="95683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6091997-n-125-fz-o/" TargetMode="External"/><Relationship Id="rId13" Type="http://schemas.openxmlformats.org/officeDocument/2006/relationships/hyperlink" Target="https://legalacts.ru/doc/federalnyi-zakon-ot-30122006-n-275-fz-o/" TargetMode="External"/><Relationship Id="rId18" Type="http://schemas.openxmlformats.org/officeDocument/2006/relationships/hyperlink" Target="https://legalacts.ru/doc/federalnyi-zakon-ot-11081995-n-135-fz-o/" TargetMode="External"/><Relationship Id="rId26" Type="http://schemas.openxmlformats.org/officeDocument/2006/relationships/hyperlink" Target="https://legalacts.ru/doc/federalnyi-zakon-ot-11081995-n-135-fz-o/" TargetMode="External"/><Relationship Id="rId3" Type="http://schemas.openxmlformats.org/officeDocument/2006/relationships/webSettings" Target="webSettings.xml"/><Relationship Id="rId21" Type="http://schemas.openxmlformats.org/officeDocument/2006/relationships/hyperlink" Target="https://legalacts.ru/doc/federalnyi-zakon-ot-30122006-n-275-fz-o/" TargetMode="External"/><Relationship Id="rId7" Type="http://schemas.openxmlformats.org/officeDocument/2006/relationships/hyperlink" Target="https://legalacts.ru/doc/federalnyi-zakon-ot-30122006-n-275-fz-o/" TargetMode="External"/><Relationship Id="rId12" Type="http://schemas.openxmlformats.org/officeDocument/2006/relationships/hyperlink" Target="https://legalacts.ru/doc/federalnyi-zakon-ot-11081995-n-135-fz-o/" TargetMode="External"/><Relationship Id="rId17" Type="http://schemas.openxmlformats.org/officeDocument/2006/relationships/hyperlink" Target="https://legalacts.ru/doc/federalnyi-zakon-ot-11081995-n-135-fz-o/" TargetMode="External"/><Relationship Id="rId25" Type="http://schemas.openxmlformats.org/officeDocument/2006/relationships/hyperlink" Target="https://legalacts.ru/doc/federalnyi-zakon-ot-11081995-n-135-fz-o/" TargetMode="External"/><Relationship Id="rId2" Type="http://schemas.openxmlformats.org/officeDocument/2006/relationships/settings" Target="settings.xml"/><Relationship Id="rId16" Type="http://schemas.openxmlformats.org/officeDocument/2006/relationships/hyperlink" Target="https://legalacts.ru/doc/federalnyi-zakon-ot-11081995-n-135-fz-o/" TargetMode="External"/><Relationship Id="rId20" Type="http://schemas.openxmlformats.org/officeDocument/2006/relationships/hyperlink" Target="https://legalacts.ru/doc/federalnyi-zakon-ot-03062009-n-103-fz-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kodeks/GK-RF-chast-1/" TargetMode="External"/><Relationship Id="rId11" Type="http://schemas.openxmlformats.org/officeDocument/2006/relationships/hyperlink" Target="https://legalacts.ru/doc/federalnyi-zakon-ot-11081995-n-135-fz-o/" TargetMode="External"/><Relationship Id="rId24" Type="http://schemas.openxmlformats.org/officeDocument/2006/relationships/hyperlink" Target="https://legalacts.ru/doc/federalnyi-zakon-ot-11081995-n-135-fz-o/" TargetMode="External"/><Relationship Id="rId5" Type="http://schemas.openxmlformats.org/officeDocument/2006/relationships/hyperlink" Target="https://legalacts.ru/doc/Konstitucija-RF/razdel-i/glava-2/statja-39/" TargetMode="External"/><Relationship Id="rId15" Type="http://schemas.openxmlformats.org/officeDocument/2006/relationships/hyperlink" Target="https://legalacts.ru/doc/federalnyi-zakon-ot-11081995-n-135-fz-o/" TargetMode="External"/><Relationship Id="rId23" Type="http://schemas.openxmlformats.org/officeDocument/2006/relationships/hyperlink" Target="https://legalacts.ru/doc/federalnyi-zakon-ot-11081995-n-135-fz-o/" TargetMode="External"/><Relationship Id="rId28" Type="http://schemas.openxmlformats.org/officeDocument/2006/relationships/hyperlink" Target="https://legalacts.ru/doc/federalnyi-zakon-ot-11081995-n-135-fz-o/" TargetMode="External"/><Relationship Id="rId10" Type="http://schemas.openxmlformats.org/officeDocument/2006/relationships/hyperlink" Target="https://legalacts.ru/doc/Konstitucija-RF/" TargetMode="External"/><Relationship Id="rId19" Type="http://schemas.openxmlformats.org/officeDocument/2006/relationships/hyperlink" Target="https://legalacts.ru/doc/FZ-o-nacionalnoj-platezhnoj-sisteme-ot-27_06_11/" TargetMode="External"/><Relationship Id="rId4" Type="http://schemas.openxmlformats.org/officeDocument/2006/relationships/hyperlink" Target="https://legalacts.ru/doc/federalnyi-zakon-ot-11081995-n-135-fz-o/" TargetMode="External"/><Relationship Id="rId9" Type="http://schemas.openxmlformats.org/officeDocument/2006/relationships/hyperlink" Target="https://legalacts.ru/doc/federalnyi-zakon-ot-25062002-n-73-fz-ob/" TargetMode="External"/><Relationship Id="rId14" Type="http://schemas.openxmlformats.org/officeDocument/2006/relationships/hyperlink" Target="https://legalacts.ru/doc/federalnyi-zakon-ot-30122006-n-275-fz-o/" TargetMode="External"/><Relationship Id="rId22" Type="http://schemas.openxmlformats.org/officeDocument/2006/relationships/hyperlink" Target="https://legalacts.ru/doc/federalnyi-zakon-ot-30122006-n-275-fz-o/" TargetMode="External"/><Relationship Id="rId27" Type="http://schemas.openxmlformats.org/officeDocument/2006/relationships/hyperlink" Target="https://legalacts.ru/kodeks/GK-RF-chast-1/razdel-i/podrazdel-2/glava-4/ss-1/statja-6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7746</Words>
  <Characters>44154</Characters>
  <Application>Microsoft Office Word</Application>
  <DocSecurity>0</DocSecurity>
  <Lines>367</Lines>
  <Paragraphs>103</Paragraphs>
  <ScaleCrop>false</ScaleCrop>
  <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2022-10-28T08:37:00Z</dcterms:created>
  <dcterms:modified xsi:type="dcterms:W3CDTF">2022-10-28T08:38:00Z</dcterms:modified>
</cp:coreProperties>
</file>